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2DB10E55" w:rsidR="007B024B" w:rsidRPr="00ED4C43"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ED4C43">
        <w:rPr>
          <w:noProof/>
          <w:lang w:val="en-US"/>
        </w:rPr>
        <w:t>24. January 2025</w:t>
      </w:r>
    </w:p>
    <w:p w14:paraId="59E7D43E" w14:textId="1129ED9E" w:rsidR="004139BC" w:rsidRPr="00ED4C43" w:rsidRDefault="004139BC" w:rsidP="004139BC">
      <w:pPr>
        <w:spacing w:line="240" w:lineRule="auto"/>
        <w:rPr>
          <w:rStyle w:val="Formatvorlage14"/>
          <w:b/>
          <w:bCs/>
          <w:color w:val="4D4D4D" w:themeColor="accent3"/>
          <w:sz w:val="48"/>
          <w:szCs w:val="48"/>
          <w:lang w:val="en-US"/>
        </w:rPr>
      </w:pPr>
      <w:bookmarkStart w:id="0" w:name="_Hlk188606078"/>
      <w:r w:rsidRPr="00ED4C43">
        <w:rPr>
          <w:rStyle w:val="Formatvorlage14"/>
          <w:b/>
          <w:bCs/>
          <w:color w:val="4D4D4D" w:themeColor="accent3"/>
          <w:sz w:val="48"/>
          <w:szCs w:val="48"/>
          <w:lang w:val="en-US"/>
        </w:rPr>
        <w:t xml:space="preserve">VITA </w:t>
      </w:r>
      <w:proofErr w:type="spellStart"/>
      <w:r w:rsidRPr="00ED4C43">
        <w:rPr>
          <w:rStyle w:val="Formatvorlage14"/>
          <w:b/>
          <w:bCs/>
          <w:color w:val="4D4D4D" w:themeColor="accent3"/>
          <w:sz w:val="48"/>
          <w:szCs w:val="48"/>
          <w:lang w:val="en-US"/>
        </w:rPr>
        <w:t>Zahnfabrik</w:t>
      </w:r>
      <w:proofErr w:type="spellEnd"/>
      <w:r w:rsidRPr="00ED4C43">
        <w:rPr>
          <w:rStyle w:val="Formatvorlage14"/>
          <w:b/>
          <w:bCs/>
          <w:color w:val="4D4D4D" w:themeColor="accent3"/>
          <w:sz w:val="48"/>
          <w:szCs w:val="48"/>
          <w:lang w:val="en-US"/>
        </w:rPr>
        <w:t xml:space="preserve"> will be presenting future-oriented solutions at IDS 2025</w:t>
      </w:r>
    </w:p>
    <w:bookmarkEnd w:id="0"/>
    <w:p w14:paraId="2DC63F38" w14:textId="77777777" w:rsidR="004139BC" w:rsidRPr="00ED4C43" w:rsidRDefault="004139BC" w:rsidP="004139BC">
      <w:pPr>
        <w:spacing w:line="360" w:lineRule="auto"/>
        <w:rPr>
          <w:rFonts w:cs="Arial"/>
          <w:sz w:val="22"/>
          <w:szCs w:val="22"/>
          <w:lang w:val="en-US"/>
        </w:rPr>
      </w:pPr>
    </w:p>
    <w:p w14:paraId="0640B970" w14:textId="301FEF95" w:rsidR="004139BC" w:rsidRPr="00ED4C43" w:rsidRDefault="004139BC" w:rsidP="004139BC">
      <w:pPr>
        <w:spacing w:after="480"/>
        <w:rPr>
          <w:rFonts w:cs="Arial"/>
          <w:b/>
          <w:bCs/>
          <w:color w:val="DC0064" w:themeColor="accent1"/>
          <w:sz w:val="24"/>
          <w:szCs w:val="24"/>
          <w:lang w:val="en-US"/>
        </w:rPr>
      </w:pPr>
      <w:bookmarkStart w:id="1" w:name="_Hlk188606046"/>
      <w:r w:rsidRPr="00ED4C43">
        <w:rPr>
          <w:rFonts w:cs="Arial"/>
          <w:sz w:val="24"/>
          <w:szCs w:val="24"/>
          <w:lang w:val="en-US"/>
        </w:rPr>
        <w:t xml:space="preserve">The dental world will be coming together at the International Dental Show (IDS) in Cologne from March 25-29, 2025. Under the motto "VITA PERFECT MATCH – perfecting dentures </w:t>
      </w:r>
      <w:r w:rsidR="0029592E">
        <w:rPr>
          <w:rFonts w:cs="Arial"/>
          <w:sz w:val="24"/>
          <w:szCs w:val="24"/>
          <w:lang w:val="en-US"/>
        </w:rPr>
        <w:t>together,”</w:t>
      </w:r>
      <w:r w:rsidRPr="00ED4C43">
        <w:rPr>
          <w:rFonts w:cs="Arial"/>
          <w:sz w:val="24"/>
          <w:szCs w:val="24"/>
          <w:lang w:val="en-US"/>
        </w:rPr>
        <w:t xml:space="preserve"> visitors can experience new materials developed for modern dentistry, as well as innovations in the field of digital dentures at the VITA stand in Hall 10.1. Daily live demonstrations will provide visitors with </w:t>
      </w:r>
      <w:r w:rsidR="0029592E">
        <w:rPr>
          <w:rFonts w:cs="Arial"/>
          <w:sz w:val="24"/>
          <w:szCs w:val="24"/>
          <w:lang w:val="en-US"/>
        </w:rPr>
        <w:t xml:space="preserve">amazing </w:t>
      </w:r>
      <w:r w:rsidRPr="00ED4C43">
        <w:rPr>
          <w:rFonts w:cs="Arial"/>
          <w:sz w:val="24"/>
          <w:szCs w:val="24"/>
          <w:lang w:val="en-US"/>
        </w:rPr>
        <w:t>insight</w:t>
      </w:r>
      <w:r w:rsidR="0029592E">
        <w:rPr>
          <w:rFonts w:cs="Arial"/>
          <w:sz w:val="24"/>
          <w:szCs w:val="24"/>
          <w:lang w:val="en-US"/>
        </w:rPr>
        <w:t>s</w:t>
      </w:r>
      <w:r w:rsidRPr="00ED4C43">
        <w:rPr>
          <w:rFonts w:cs="Arial"/>
          <w:sz w:val="24"/>
          <w:szCs w:val="24"/>
          <w:lang w:val="en-US"/>
        </w:rPr>
        <w:t xml:space="preserve"> into the latest technologies and their potential applications. VITA </w:t>
      </w:r>
      <w:proofErr w:type="spellStart"/>
      <w:r w:rsidRPr="00ED4C43">
        <w:rPr>
          <w:rFonts w:cs="Arial"/>
          <w:sz w:val="24"/>
          <w:szCs w:val="24"/>
          <w:lang w:val="en-US"/>
        </w:rPr>
        <w:t>Zahnfabrik</w:t>
      </w:r>
      <w:proofErr w:type="spellEnd"/>
      <w:r w:rsidRPr="00ED4C43">
        <w:rPr>
          <w:rFonts w:cs="Arial"/>
          <w:sz w:val="24"/>
          <w:szCs w:val="24"/>
          <w:lang w:val="en-US"/>
        </w:rPr>
        <w:t xml:space="preserve"> is looking forward to welcoming visitors from around the world to Cologne</w:t>
      </w:r>
      <w:r w:rsidR="0029592E">
        <w:rPr>
          <w:rFonts w:cs="Arial"/>
          <w:sz w:val="24"/>
          <w:szCs w:val="24"/>
          <w:lang w:val="en-US"/>
        </w:rPr>
        <w:t>!</w:t>
      </w:r>
      <w:bookmarkEnd w:id="1"/>
    </w:p>
    <w:p w14:paraId="41F9CF47" w14:textId="698DF6C4" w:rsidR="0094530B" w:rsidRPr="00ED4C43" w:rsidRDefault="0094530B" w:rsidP="0094530B">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Esthetic printing in VITA quality: Taking digital dentures to the next level with VITA VIONIC RESINS</w:t>
      </w:r>
    </w:p>
    <w:p w14:paraId="27919D61" w14:textId="3CFA0DE6" w:rsidR="0094530B" w:rsidRPr="00ED4C43" w:rsidRDefault="0094530B" w:rsidP="004139BC">
      <w:pPr>
        <w:spacing w:line="360" w:lineRule="auto"/>
        <w:rPr>
          <w:rFonts w:cs="Arial"/>
          <w:sz w:val="22"/>
          <w:szCs w:val="22"/>
          <w:lang w:val="en-US"/>
        </w:rPr>
      </w:pPr>
      <w:r w:rsidRPr="00ED4C43">
        <w:rPr>
          <w:rFonts w:cs="Arial"/>
          <w:sz w:val="22"/>
          <w:szCs w:val="22"/>
          <w:lang w:val="en-US"/>
        </w:rPr>
        <w:t xml:space="preserve">From </w:t>
      </w:r>
      <w:r w:rsidR="00ED4C43" w:rsidRPr="00787D31">
        <w:rPr>
          <w:rFonts w:cs="Arial"/>
          <w:sz w:val="22"/>
          <w:szCs w:val="22"/>
          <w:lang w:val="en-US"/>
        </w:rPr>
        <w:t>April</w:t>
      </w:r>
      <w:r w:rsidRPr="00ED4C43">
        <w:rPr>
          <w:rFonts w:cs="Arial"/>
          <w:sz w:val="22"/>
          <w:szCs w:val="22"/>
          <w:lang w:val="en-US"/>
        </w:rPr>
        <w:t xml:space="preserve"> 2025, VITA </w:t>
      </w:r>
      <w:proofErr w:type="spellStart"/>
      <w:r w:rsidRPr="00ED4C43">
        <w:rPr>
          <w:rFonts w:cs="Arial"/>
          <w:sz w:val="22"/>
          <w:szCs w:val="22"/>
          <w:lang w:val="en-US"/>
        </w:rPr>
        <w:t>Zahnfabrik</w:t>
      </w:r>
      <w:proofErr w:type="spellEnd"/>
      <w:r w:rsidRPr="00ED4C43">
        <w:rPr>
          <w:rFonts w:cs="Arial"/>
          <w:sz w:val="22"/>
          <w:szCs w:val="22"/>
          <w:lang w:val="en-US"/>
        </w:rPr>
        <w:t xml:space="preserve"> will be expanding its portfolio to include the new 3D printing materials from the VITA VIONIC SOLUTIONS portfolio. These materials offer high-quality and shade-reliable solutions for cost-saving 3D printing in impressive VITA quality.</w:t>
      </w:r>
    </w:p>
    <w:p w14:paraId="00E246F5" w14:textId="77777777" w:rsidR="004139BC" w:rsidRPr="00ED4C43" w:rsidRDefault="004139BC" w:rsidP="004139BC">
      <w:pPr>
        <w:spacing w:line="360" w:lineRule="auto"/>
        <w:rPr>
          <w:rFonts w:cs="Arial"/>
          <w:sz w:val="22"/>
          <w:szCs w:val="22"/>
          <w:lang w:val="en-US"/>
        </w:rPr>
      </w:pPr>
    </w:p>
    <w:p w14:paraId="184F49C3" w14:textId="77777777" w:rsidR="0094530B" w:rsidRPr="00ED4C43" w:rsidRDefault="0094530B" w:rsidP="0094530B">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VITA VIONIC BASE RESIN IMPACT – impact-resistant and durable</w:t>
      </w:r>
    </w:p>
    <w:p w14:paraId="34CD882B" w14:textId="05A9C895" w:rsidR="0094530B" w:rsidRPr="00ED4C43" w:rsidRDefault="0094530B" w:rsidP="0094530B">
      <w:pPr>
        <w:spacing w:after="120" w:line="360" w:lineRule="auto"/>
        <w:rPr>
          <w:rFonts w:cs="Arial"/>
          <w:sz w:val="22"/>
          <w:szCs w:val="22"/>
          <w:lang w:val="en-US"/>
        </w:rPr>
      </w:pPr>
      <w:r w:rsidRPr="00ED4C43">
        <w:rPr>
          <w:rFonts w:cs="Arial"/>
          <w:sz w:val="22"/>
          <w:szCs w:val="22"/>
          <w:lang w:val="en-US"/>
        </w:rPr>
        <w:t>VITA VIONIC BASE RESIN IMPACT offers a new level of quality for final denture bases. It has a high load capacity and a low risk of fractures. It will be available in the shades pink and pink translucent after its introduction at IDS 2025.</w:t>
      </w:r>
    </w:p>
    <w:p w14:paraId="4BEDBAA7" w14:textId="77777777" w:rsidR="0094530B" w:rsidRPr="00ED4C43" w:rsidRDefault="0094530B" w:rsidP="0094530B">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VITA VIONIC DENT RESIN – PERFECT MATCH in shade and quality</w:t>
      </w:r>
    </w:p>
    <w:p w14:paraId="7A1E7B1F" w14:textId="7400B429" w:rsidR="0094530B" w:rsidRPr="00ED4C43" w:rsidRDefault="0094530B" w:rsidP="0094530B">
      <w:pPr>
        <w:spacing w:after="120" w:line="360" w:lineRule="auto"/>
        <w:rPr>
          <w:rFonts w:cs="Arial"/>
          <w:sz w:val="24"/>
          <w:szCs w:val="24"/>
          <w:lang w:val="en-US"/>
        </w:rPr>
      </w:pPr>
      <w:r w:rsidRPr="00ED4C43">
        <w:rPr>
          <w:rFonts w:cs="Arial"/>
          <w:sz w:val="24"/>
          <w:szCs w:val="24"/>
          <w:lang w:val="en-US"/>
        </w:rPr>
        <w:t xml:space="preserve">VITA VIONIC DENT RESIN makes it possible to fabricate highly abrasion-resistant, shade-stable dental arches and elements. As of </w:t>
      </w:r>
      <w:r w:rsidR="00E01DD4" w:rsidRPr="00787D31">
        <w:rPr>
          <w:rFonts w:cs="Arial"/>
          <w:sz w:val="24"/>
          <w:szCs w:val="24"/>
          <w:lang w:val="en-US"/>
        </w:rPr>
        <w:t>April</w:t>
      </w:r>
      <w:r w:rsidRPr="00ED4C43">
        <w:rPr>
          <w:rFonts w:cs="Arial"/>
          <w:sz w:val="24"/>
          <w:szCs w:val="24"/>
          <w:lang w:val="en-US"/>
        </w:rPr>
        <w:t xml:space="preserve"> 2025, resins will be available in eight VITA classical A1-D4 shades and the bleach shade </w:t>
      </w:r>
      <w:r w:rsidRPr="00787D31">
        <w:rPr>
          <w:rFonts w:cs="Arial"/>
          <w:sz w:val="24"/>
          <w:szCs w:val="24"/>
          <w:lang w:val="en-US"/>
        </w:rPr>
        <w:t>0M</w:t>
      </w:r>
      <w:r w:rsidR="00E01DD4" w:rsidRPr="00787D31">
        <w:rPr>
          <w:rFonts w:cs="Arial"/>
          <w:sz w:val="24"/>
          <w:szCs w:val="24"/>
          <w:lang w:val="en-US"/>
        </w:rPr>
        <w:t>3</w:t>
      </w:r>
      <w:r w:rsidRPr="00ED4C43">
        <w:rPr>
          <w:rFonts w:cs="Arial"/>
          <w:sz w:val="24"/>
          <w:szCs w:val="24"/>
          <w:lang w:val="en-US"/>
        </w:rPr>
        <w:t>. The material is suitable for final dentures, as well as temporary crowns and bridges.</w:t>
      </w:r>
    </w:p>
    <w:p w14:paraId="7E664806" w14:textId="77777777" w:rsidR="0094530B" w:rsidRPr="00ED4C43" w:rsidRDefault="0094530B" w:rsidP="0094530B">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VITA VIONIC TRY-IN RESIN – for precise try-ins</w:t>
      </w:r>
    </w:p>
    <w:p w14:paraId="34E60072" w14:textId="725339EF" w:rsidR="0094530B" w:rsidRPr="00ED4C43" w:rsidRDefault="0094530B" w:rsidP="0094530B">
      <w:pPr>
        <w:spacing w:after="120" w:line="360" w:lineRule="auto"/>
        <w:rPr>
          <w:rFonts w:cs="Arial"/>
          <w:sz w:val="24"/>
          <w:szCs w:val="24"/>
          <w:lang w:val="en-US"/>
        </w:rPr>
      </w:pPr>
      <w:r w:rsidRPr="00ED4C43">
        <w:rPr>
          <w:rFonts w:cs="Arial"/>
          <w:sz w:val="24"/>
          <w:szCs w:val="24"/>
          <w:lang w:val="en-US"/>
        </w:rPr>
        <w:lastRenderedPageBreak/>
        <w:t xml:space="preserve">The TRY-IN RESIN is ideal for functional try-ins </w:t>
      </w:r>
      <w:r w:rsidR="0029592E">
        <w:rPr>
          <w:rFonts w:cs="Arial"/>
          <w:sz w:val="24"/>
          <w:szCs w:val="24"/>
          <w:lang w:val="en-US"/>
        </w:rPr>
        <w:t>on</w:t>
      </w:r>
      <w:r w:rsidR="0029592E" w:rsidRPr="00ED4C43">
        <w:rPr>
          <w:rFonts w:cs="Arial"/>
          <w:sz w:val="24"/>
          <w:szCs w:val="24"/>
          <w:lang w:val="en-US"/>
        </w:rPr>
        <w:t xml:space="preserve"> </w:t>
      </w:r>
      <w:r w:rsidRPr="00ED4C43">
        <w:rPr>
          <w:rFonts w:cs="Arial"/>
          <w:sz w:val="24"/>
          <w:szCs w:val="24"/>
          <w:lang w:val="en-US"/>
        </w:rPr>
        <w:t>partial and full dentures. It offers fast and material-efficient production and easy processing. It also sets new standards for durability, thanks to its long shelf life of three years.</w:t>
      </w:r>
    </w:p>
    <w:p w14:paraId="76ABEF66" w14:textId="77777777" w:rsidR="0094530B" w:rsidRPr="00ED4C43" w:rsidRDefault="0094530B" w:rsidP="0094530B">
      <w:pPr>
        <w:spacing w:after="120" w:line="360" w:lineRule="auto"/>
        <w:rPr>
          <w:rFonts w:cs="Arial"/>
          <w:sz w:val="24"/>
          <w:szCs w:val="24"/>
          <w:lang w:val="en-US"/>
        </w:rPr>
      </w:pPr>
      <w:r w:rsidRPr="00ED4C43">
        <w:rPr>
          <w:rFonts w:cs="Arial"/>
          <w:sz w:val="24"/>
          <w:szCs w:val="24"/>
          <w:lang w:val="en-US"/>
        </w:rPr>
        <w:t>The materials in the VITA VIONIC SOLUTIONS portfolio stand for innovation and efficiency. The materials help dental technicians and dentists to optimize their workflow over the long-term, while also offering the best material quality and the PERFECT MATCH for the VITA shade guide.</w:t>
      </w:r>
    </w:p>
    <w:p w14:paraId="444CB74A" w14:textId="77777777" w:rsidR="00CC79D3" w:rsidRPr="00ED4C43" w:rsidRDefault="00CC79D3" w:rsidP="0094530B">
      <w:pPr>
        <w:spacing w:after="120" w:line="360" w:lineRule="auto"/>
        <w:rPr>
          <w:rFonts w:cs="Arial"/>
          <w:sz w:val="24"/>
          <w:szCs w:val="24"/>
          <w:lang w:val="en-US"/>
        </w:rPr>
      </w:pPr>
    </w:p>
    <w:p w14:paraId="3D86E144" w14:textId="232D5261" w:rsidR="00CC79D3" w:rsidRPr="00ED4C43" w:rsidRDefault="000B6F43" w:rsidP="00CC79D3">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VITA YZ MULTI TRANSLUCENT - The new premium zirconia with multi-gradient technology  </w:t>
      </w:r>
    </w:p>
    <w:p w14:paraId="33000ECA" w14:textId="6E698701" w:rsidR="00CC79D3" w:rsidRPr="00ED4C43" w:rsidRDefault="00CC79D3" w:rsidP="00CC79D3">
      <w:pPr>
        <w:spacing w:after="120" w:line="360" w:lineRule="auto"/>
        <w:rPr>
          <w:rFonts w:cs="Arial"/>
          <w:sz w:val="24"/>
          <w:szCs w:val="24"/>
          <w:lang w:val="en-US"/>
        </w:rPr>
      </w:pPr>
      <w:r w:rsidRPr="00ED4C43">
        <w:rPr>
          <w:rFonts w:cs="Arial"/>
          <w:sz w:val="24"/>
          <w:szCs w:val="24"/>
          <w:lang w:val="en-US"/>
        </w:rPr>
        <w:t>The latest generation of materials (4Y-TZP cervical, 5Y-TZP incisal) with multi-gradient technology combines maximum flexural strength with a natural shade and translucency gradient. The smooth transition of shades and the natural translucency gradient from the neck to the incisal area transform every restoration into an esthetic highlight.  </w:t>
      </w:r>
    </w:p>
    <w:p w14:paraId="24442078" w14:textId="5FCE8AC8" w:rsidR="00CC79D3" w:rsidRPr="00ED4C43" w:rsidRDefault="00CC79D3" w:rsidP="00CC79D3">
      <w:pPr>
        <w:spacing w:after="120" w:line="360" w:lineRule="auto"/>
        <w:rPr>
          <w:rFonts w:cs="Arial"/>
          <w:sz w:val="24"/>
          <w:szCs w:val="24"/>
          <w:lang w:val="en-US"/>
        </w:rPr>
      </w:pPr>
      <w:r w:rsidRPr="00ED4C43">
        <w:rPr>
          <w:rFonts w:cs="Arial"/>
          <w:sz w:val="24"/>
          <w:szCs w:val="24"/>
          <w:lang w:val="en-US"/>
        </w:rPr>
        <w:t>This versatile solution is the ideal choice for</w:t>
      </w:r>
      <w:r w:rsidR="009E67FE">
        <w:rPr>
          <w:rFonts w:cs="Arial"/>
          <w:sz w:val="24"/>
          <w:szCs w:val="24"/>
          <w:lang w:val="en-US"/>
        </w:rPr>
        <w:t xml:space="preserve"> </w:t>
      </w:r>
      <w:r w:rsidR="009E67FE" w:rsidRPr="00787D31">
        <w:rPr>
          <w:rFonts w:cs="Arial"/>
          <w:sz w:val="24"/>
          <w:szCs w:val="24"/>
          <w:lang w:val="en-US"/>
        </w:rPr>
        <w:t>numerous</w:t>
      </w:r>
      <w:r w:rsidRPr="00ED4C43">
        <w:rPr>
          <w:rFonts w:cs="Arial"/>
          <w:sz w:val="24"/>
          <w:szCs w:val="24"/>
          <w:lang w:val="en-US"/>
        </w:rPr>
        <w:t xml:space="preserve"> indication</w:t>
      </w:r>
      <w:r w:rsidR="0029592E">
        <w:rPr>
          <w:rFonts w:cs="Arial"/>
          <w:sz w:val="24"/>
          <w:szCs w:val="24"/>
          <w:lang w:val="en-US"/>
        </w:rPr>
        <w:t>s</w:t>
      </w:r>
      <w:r w:rsidRPr="00ED4C43">
        <w:rPr>
          <w:rFonts w:cs="Arial"/>
          <w:sz w:val="24"/>
          <w:szCs w:val="24"/>
          <w:lang w:val="en-US"/>
        </w:rPr>
        <w:t xml:space="preserve">. This includes monolithic full anatomical crowns, partial crowns, </w:t>
      </w:r>
      <w:proofErr w:type="spellStart"/>
      <w:r w:rsidRPr="00ED4C43">
        <w:rPr>
          <w:rFonts w:cs="Arial"/>
          <w:sz w:val="24"/>
          <w:szCs w:val="24"/>
          <w:lang w:val="en-US"/>
        </w:rPr>
        <w:t>onlays</w:t>
      </w:r>
      <w:proofErr w:type="spellEnd"/>
      <w:r w:rsidRPr="00ED4C43">
        <w:rPr>
          <w:rFonts w:cs="Arial"/>
          <w:sz w:val="24"/>
          <w:szCs w:val="24"/>
          <w:lang w:val="en-US"/>
        </w:rPr>
        <w:t xml:space="preserve">, veneers or </w:t>
      </w:r>
      <w:r w:rsidR="005521E5">
        <w:rPr>
          <w:rFonts w:cs="Arial"/>
          <w:sz w:val="24"/>
          <w:szCs w:val="24"/>
          <w:lang w:val="en-US"/>
        </w:rPr>
        <w:t>implant-supported</w:t>
      </w:r>
      <w:r w:rsidRPr="00ED4C43">
        <w:rPr>
          <w:rFonts w:cs="Arial"/>
          <w:sz w:val="24"/>
          <w:szCs w:val="24"/>
          <w:lang w:val="en-US"/>
        </w:rPr>
        <w:t xml:space="preserve"> bridges of up to 14 units. </w:t>
      </w:r>
    </w:p>
    <w:p w14:paraId="649E6133" w14:textId="77777777" w:rsidR="00CC79D3" w:rsidRPr="00ED4C43" w:rsidRDefault="00CC79D3" w:rsidP="00CC79D3">
      <w:pPr>
        <w:spacing w:after="120" w:line="360" w:lineRule="auto"/>
        <w:rPr>
          <w:rFonts w:cs="Arial"/>
          <w:sz w:val="24"/>
          <w:szCs w:val="24"/>
          <w:lang w:val="en-US"/>
        </w:rPr>
      </w:pPr>
      <w:r w:rsidRPr="00ED4C43">
        <w:rPr>
          <w:rFonts w:cs="Arial"/>
          <w:sz w:val="24"/>
          <w:szCs w:val="24"/>
          <w:lang w:val="en-US"/>
        </w:rPr>
        <w:t> </w:t>
      </w:r>
    </w:p>
    <w:p w14:paraId="4D7F058C" w14:textId="7DE27F34" w:rsidR="00CC79D3" w:rsidRPr="00ED4C43" w:rsidRDefault="00CC79D3" w:rsidP="00CC79D3">
      <w:pPr>
        <w:spacing w:after="120" w:line="360" w:lineRule="auto"/>
        <w:rPr>
          <w:rFonts w:cs="Arial"/>
          <w:color w:val="DC0064" w:themeColor="accent1"/>
          <w:sz w:val="24"/>
          <w:szCs w:val="24"/>
          <w:lang w:val="en-US"/>
        </w:rPr>
      </w:pPr>
      <w:r w:rsidRPr="00ED4C43">
        <w:rPr>
          <w:rFonts w:cs="Arial"/>
          <w:b/>
          <w:bCs/>
          <w:color w:val="DC0064" w:themeColor="accent1"/>
          <w:sz w:val="24"/>
          <w:szCs w:val="24"/>
          <w:lang w:val="en-US"/>
        </w:rPr>
        <w:t xml:space="preserve">Liquid Ceramic VITA LUMEX </w:t>
      </w:r>
      <w:proofErr w:type="gramStart"/>
      <w:r w:rsidRPr="00ED4C43">
        <w:rPr>
          <w:rFonts w:cs="Arial"/>
          <w:b/>
          <w:bCs/>
          <w:color w:val="DC0064" w:themeColor="accent1"/>
          <w:sz w:val="24"/>
          <w:szCs w:val="24"/>
          <w:lang w:val="en-US"/>
        </w:rPr>
        <w:t>UNIQUE  –</w:t>
      </w:r>
      <w:proofErr w:type="gramEnd"/>
      <w:r w:rsidRPr="00ED4C43">
        <w:rPr>
          <w:rFonts w:cs="Arial"/>
          <w:b/>
          <w:bCs/>
          <w:color w:val="DC0064" w:themeColor="accent1"/>
          <w:sz w:val="24"/>
          <w:szCs w:val="24"/>
          <w:lang w:val="en-US"/>
        </w:rPr>
        <w:t xml:space="preserve"> </w:t>
      </w:r>
      <w:r w:rsidR="0029592E">
        <w:rPr>
          <w:rFonts w:cs="Arial"/>
          <w:b/>
          <w:bCs/>
          <w:color w:val="DC0064" w:themeColor="accent1"/>
          <w:sz w:val="24"/>
          <w:szCs w:val="24"/>
          <w:lang w:val="en-US"/>
        </w:rPr>
        <w:t xml:space="preserve">the </w:t>
      </w:r>
      <w:r w:rsidRPr="00ED4C43">
        <w:rPr>
          <w:rFonts w:cs="Arial"/>
          <w:b/>
          <w:bCs/>
          <w:color w:val="DC0064" w:themeColor="accent1"/>
          <w:sz w:val="24"/>
          <w:szCs w:val="24"/>
          <w:lang w:val="en-US"/>
        </w:rPr>
        <w:t xml:space="preserve">efficiency booster </w:t>
      </w:r>
    </w:p>
    <w:p w14:paraId="5F7EE393" w14:textId="77777777" w:rsidR="00244868" w:rsidRPr="00244868" w:rsidRDefault="000B6F43" w:rsidP="00244868">
      <w:pPr>
        <w:spacing w:after="120" w:line="360" w:lineRule="auto"/>
        <w:rPr>
          <w:rFonts w:cs="Arial"/>
          <w:sz w:val="24"/>
          <w:szCs w:val="24"/>
          <w:lang w:val="en-US"/>
        </w:rPr>
      </w:pPr>
      <w:r w:rsidRPr="00ED4C43">
        <w:rPr>
          <w:rFonts w:cs="Arial"/>
          <w:sz w:val="24"/>
          <w:szCs w:val="24"/>
          <w:lang w:val="en-US"/>
        </w:rPr>
        <w:t>Monolithic restorations are already offering impressive possibilities today. Individual optimization is the method of choice when it comes to achieving full esthetic potential and giving restorations that final touch. Painting alone often does not achieve the desired three-dimensional depth effect and can abrade over time. Conventional veneers contradict the monolithic concept.</w:t>
      </w:r>
    </w:p>
    <w:p w14:paraId="7FC7DF37" w14:textId="77777777" w:rsidR="00244868" w:rsidRPr="00244868" w:rsidRDefault="00244868" w:rsidP="00244868">
      <w:pPr>
        <w:spacing w:after="120" w:line="360" w:lineRule="auto"/>
        <w:rPr>
          <w:rFonts w:cs="Arial"/>
          <w:sz w:val="24"/>
          <w:szCs w:val="24"/>
          <w:lang w:val="en-US"/>
        </w:rPr>
      </w:pPr>
      <w:r w:rsidRPr="00244868">
        <w:rPr>
          <w:rFonts w:cs="Arial"/>
          <w:sz w:val="24"/>
          <w:szCs w:val="24"/>
          <w:lang w:val="en-US"/>
        </w:rPr>
        <w:lastRenderedPageBreak/>
        <w:t xml:space="preserve">The new ready-to-use Liquid Ceramic VITA LUMEX UNIQUE makes it possible to achieve three-dimensional characterization, as well as fast and ultra-thin </w:t>
      </w:r>
      <w:proofErr w:type="spellStart"/>
      <w:r w:rsidRPr="00244868">
        <w:rPr>
          <w:rFonts w:cs="Arial"/>
          <w:sz w:val="24"/>
          <w:szCs w:val="24"/>
          <w:lang w:val="en-US"/>
        </w:rPr>
        <w:t>microveneering</w:t>
      </w:r>
      <w:proofErr w:type="spellEnd"/>
      <w:r w:rsidRPr="00244868">
        <w:rPr>
          <w:rFonts w:cs="Arial"/>
          <w:sz w:val="24"/>
          <w:szCs w:val="24"/>
          <w:lang w:val="en-US"/>
        </w:rPr>
        <w:t>.</w:t>
      </w:r>
    </w:p>
    <w:p w14:paraId="56AEB1B0" w14:textId="624279B8" w:rsidR="00CC79D3" w:rsidRPr="00ED4C43" w:rsidRDefault="000B6F43" w:rsidP="00CC79D3">
      <w:pPr>
        <w:spacing w:after="120" w:line="360" w:lineRule="auto"/>
        <w:rPr>
          <w:rFonts w:cs="Arial"/>
          <w:sz w:val="24"/>
          <w:szCs w:val="24"/>
          <w:lang w:val="en-US"/>
        </w:rPr>
      </w:pPr>
      <w:r w:rsidRPr="00ED4C43">
        <w:rPr>
          <w:rFonts w:cs="Arial"/>
          <w:sz w:val="24"/>
          <w:szCs w:val="24"/>
          <w:lang w:val="en-US"/>
        </w:rPr>
        <w:t>VITA will be presenting this exciting highlight exclusively at the IDS.  The new Liquid Ceramic will be officially available as of summer 2025. </w:t>
      </w:r>
    </w:p>
    <w:p w14:paraId="4C9DAC35" w14:textId="77777777" w:rsidR="00CC79D3" w:rsidRPr="00ED4C43" w:rsidRDefault="00CC79D3" w:rsidP="0094530B">
      <w:pPr>
        <w:spacing w:after="120" w:line="360" w:lineRule="auto"/>
        <w:rPr>
          <w:rFonts w:cs="Arial"/>
          <w:sz w:val="24"/>
          <w:szCs w:val="24"/>
          <w:lang w:val="en-US"/>
        </w:rPr>
      </w:pPr>
    </w:p>
    <w:p w14:paraId="2A16FCA3" w14:textId="418E8DD2" w:rsidR="00602BBF" w:rsidRPr="00CC79D3" w:rsidRDefault="00BC346F" w:rsidP="00604131">
      <w:pPr>
        <w:rPr>
          <w:rFonts w:cs="Arial"/>
          <w:lang w:val="en-US"/>
        </w:rPr>
      </w:pPr>
      <w:r w:rsidRPr="0094530B">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ED4C43">
                              <w:rPr>
                                <w:rFonts w:cs="Arial"/>
                                <w:color w:val="3A3938"/>
                                <w:spacing w:val="-2"/>
                                <w:sz w:val="16"/>
                                <w:szCs w:val="16"/>
                                <w:lang w:val="en-US"/>
                              </w:rPr>
                              <w:t xml:space="preserve">KG is a fourth-generation family business in the dental industry based in Bad </w:t>
                            </w:r>
                            <w:proofErr w:type="spellStart"/>
                            <w:r w:rsidRPr="00ED4C43">
                              <w:rPr>
                                <w:rFonts w:cs="Arial"/>
                                <w:color w:val="3A3938"/>
                                <w:spacing w:val="-2"/>
                                <w:sz w:val="16"/>
                                <w:szCs w:val="16"/>
                                <w:lang w:val="en-US"/>
                              </w:rPr>
                              <w:t>Säckingen</w:t>
                            </w:r>
                            <w:proofErr w:type="spellEnd"/>
                            <w:r w:rsidRPr="00ED4C43">
                              <w:rPr>
                                <w:rFonts w:cs="Arial"/>
                                <w:color w:val="3A3938"/>
                                <w:spacing w:val="-2"/>
                                <w:sz w:val="16"/>
                                <w:szCs w:val="16"/>
                                <w:lang w:val="en-US"/>
                              </w:rPr>
                              <w:t xml:space="preserve">, in southern Germany. For over 100 years, VITA has been developing, producing and distributing innovative, high-quality products and solutions for dental technology and dentistry. Worldwide, more than 600 employees work for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5D592975"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This "PERFECT MATCH" can be experienced in the lab and practice, from precise tooth shade determination to the finished</w:t>
                            </w:r>
                            <w:r w:rsidRPr="00ED4C43">
                              <w:rPr>
                                <w:rFonts w:cs="Arial"/>
                                <w:color w:val="3A3938"/>
                                <w:spacing w:val="-2"/>
                                <w:lang w:val="en-US"/>
                              </w:rPr>
                              <w:t xml:space="preserve"> </w:t>
                            </w:r>
                            <w:r w:rsidRPr="00ED4C43">
                              <w:rPr>
                                <w:rFonts w:cs="Arial"/>
                                <w:color w:val="3A3938"/>
                                <w:spacing w:val="-2"/>
                                <w:sz w:val="16"/>
                                <w:szCs w:val="16"/>
                                <w:lang w:val="en-US"/>
                              </w:rPr>
                              <w:t xml:space="preserve">restoration and cementation.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offers innovative restoration options that contribute to an enhanced quality of life.</w:t>
                            </w:r>
                          </w:p>
                          <w:p w14:paraId="18D0694F" w14:textId="3F207CA4" w:rsidR="00017E54" w:rsidRPr="00ED4C4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ED4C43">
                        <w:rPr>
                          <w:rFonts w:cs="Arial"/>
                          <w:color w:val="3A3938"/>
                          <w:spacing w:val="-2"/>
                          <w:sz w:val="16"/>
                          <w:szCs w:val="16"/>
                          <w:lang w:val="en-US"/>
                        </w:rPr>
                        <w:t xml:space="preserve">KG is a fourth-generation family business in the dental industry based in Bad </w:t>
                      </w:r>
                      <w:proofErr w:type="spellStart"/>
                      <w:r w:rsidRPr="00ED4C43">
                        <w:rPr>
                          <w:rFonts w:cs="Arial"/>
                          <w:color w:val="3A3938"/>
                          <w:spacing w:val="-2"/>
                          <w:sz w:val="16"/>
                          <w:szCs w:val="16"/>
                          <w:lang w:val="en-US"/>
                        </w:rPr>
                        <w:t>Säckingen</w:t>
                      </w:r>
                      <w:proofErr w:type="spellEnd"/>
                      <w:r w:rsidRPr="00ED4C43">
                        <w:rPr>
                          <w:rFonts w:cs="Arial"/>
                          <w:color w:val="3A3938"/>
                          <w:spacing w:val="-2"/>
                          <w:sz w:val="16"/>
                          <w:szCs w:val="16"/>
                          <w:lang w:val="en-US"/>
                        </w:rPr>
                        <w:t xml:space="preserve">, in southern Germany. For over 100 years, VITA has been developing, producing and distributing innovative, high-quality products and solutions for dental technology and dentistry. Worldwide, more than 600 employees work for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5D592975"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This "PERFECT MATCH" can be experienced in the lab and practice, from precise tooth shade determination to the finished</w:t>
                      </w:r>
                      <w:r w:rsidRPr="00ED4C43">
                        <w:rPr>
                          <w:rFonts w:cs="Arial"/>
                          <w:color w:val="3A3938"/>
                          <w:spacing w:val="-2"/>
                          <w:lang w:val="en-US"/>
                        </w:rPr>
                        <w:t xml:space="preserve"> </w:t>
                      </w:r>
                      <w:r w:rsidRPr="00ED4C43">
                        <w:rPr>
                          <w:rFonts w:cs="Arial"/>
                          <w:color w:val="3A3938"/>
                          <w:spacing w:val="-2"/>
                          <w:sz w:val="16"/>
                          <w:szCs w:val="16"/>
                          <w:lang w:val="en-US"/>
                        </w:rPr>
                        <w:t xml:space="preserve">restoration and cementation.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ED4C43">
                        <w:rPr>
                          <w:rFonts w:cs="Arial"/>
                          <w:color w:val="3A3938"/>
                          <w:spacing w:val="-2"/>
                          <w:sz w:val="16"/>
                          <w:szCs w:val="16"/>
                          <w:lang w:val="en-US"/>
                        </w:rPr>
                        <w:t>Zahnfabrik</w:t>
                      </w:r>
                      <w:proofErr w:type="spellEnd"/>
                      <w:r w:rsidRPr="00ED4C43">
                        <w:rPr>
                          <w:rFonts w:cs="Arial"/>
                          <w:color w:val="3A3938"/>
                          <w:spacing w:val="-2"/>
                          <w:sz w:val="16"/>
                          <w:szCs w:val="16"/>
                          <w:lang w:val="en-US"/>
                        </w:rPr>
                        <w:t xml:space="preserve"> offers innovative restoration options that contribute to an enhanced quality of life.</w:t>
                      </w:r>
                    </w:p>
                    <w:p w14:paraId="18D0694F" w14:textId="3F207CA4" w:rsidR="00017E54" w:rsidRPr="00ED4C4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CC79D3" w:rsidRDefault="00602BBF" w:rsidP="00604131">
      <w:pPr>
        <w:rPr>
          <w:rFonts w:cs="Arial"/>
          <w:lang w:val="en-US"/>
        </w:rPr>
      </w:pPr>
    </w:p>
    <w:p w14:paraId="20FDF31A" w14:textId="41FDB41E" w:rsidR="00602BBF" w:rsidRPr="00CC79D3" w:rsidRDefault="00602BBF" w:rsidP="00604131">
      <w:pPr>
        <w:rPr>
          <w:rFonts w:cs="Arial"/>
          <w:lang w:val="en-US"/>
        </w:rPr>
      </w:pPr>
    </w:p>
    <w:p w14:paraId="04841C92" w14:textId="5FD1EFB6" w:rsidR="00602BBF" w:rsidRPr="00CC79D3" w:rsidRDefault="00602BBF" w:rsidP="00604131">
      <w:pPr>
        <w:rPr>
          <w:rFonts w:cs="Arial"/>
          <w:lang w:val="en-US"/>
        </w:rPr>
      </w:pPr>
    </w:p>
    <w:p w14:paraId="0E7097C3" w14:textId="2627384D" w:rsidR="00602BBF" w:rsidRPr="00CC79D3" w:rsidRDefault="00602BBF" w:rsidP="00604131">
      <w:pPr>
        <w:rPr>
          <w:rFonts w:cs="Arial"/>
          <w:lang w:val="en-US"/>
        </w:rPr>
      </w:pPr>
    </w:p>
    <w:p w14:paraId="49A7A2B6" w14:textId="745B7EE5" w:rsidR="00602BBF" w:rsidRPr="00CC79D3" w:rsidRDefault="00602BBF" w:rsidP="00604131">
      <w:pPr>
        <w:rPr>
          <w:rFonts w:cs="Arial"/>
          <w:lang w:val="en-US"/>
        </w:rPr>
      </w:pPr>
    </w:p>
    <w:p w14:paraId="752006E8" w14:textId="594E49C4" w:rsidR="00602BBF" w:rsidRPr="00CC79D3" w:rsidRDefault="00602BBF" w:rsidP="00604131">
      <w:pPr>
        <w:rPr>
          <w:rFonts w:cs="Arial"/>
          <w:lang w:val="en-US"/>
        </w:rPr>
      </w:pPr>
    </w:p>
    <w:p w14:paraId="26275C2D" w14:textId="4F07F5BA" w:rsidR="00602BBF" w:rsidRPr="0061538D" w:rsidRDefault="00602BBF" w:rsidP="00604131">
      <w:pPr>
        <w:rPr>
          <w:rFonts w:cs="Arial"/>
          <w:lang w:val="en-US"/>
        </w:rPr>
      </w:pPr>
    </w:p>
    <w:sectPr w:rsidR="00602BBF" w:rsidRPr="0061538D" w:rsidSect="00CE4AD6">
      <w:headerReference w:type="default" r:id="rId11"/>
      <w:footerReference w:type="default" r:id="rId12"/>
      <w:headerReference w:type="first" r:id="rId13"/>
      <w:footerReference w:type="first" r:id="rId14"/>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66A87" w14:textId="77777777" w:rsidR="00860B5C" w:rsidRDefault="00860B5C" w:rsidP="00604131">
      <w:r>
        <w:separator/>
      </w:r>
    </w:p>
    <w:p w14:paraId="6351977B" w14:textId="77777777" w:rsidR="00860B5C" w:rsidRDefault="00860B5C" w:rsidP="00604131"/>
  </w:endnote>
  <w:endnote w:type="continuationSeparator" w:id="0">
    <w:p w14:paraId="7C1A2D71" w14:textId="77777777" w:rsidR="00860B5C" w:rsidRDefault="00860B5C" w:rsidP="00604131">
      <w:r>
        <w:continuationSeparator/>
      </w:r>
    </w:p>
    <w:p w14:paraId="134E3FA4" w14:textId="77777777" w:rsidR="00860B5C" w:rsidRDefault="00860B5C" w:rsidP="00604131"/>
  </w:endnote>
  <w:endnote w:type="continuationNotice" w:id="1">
    <w:p w14:paraId="6D80B37B" w14:textId="77777777" w:rsidR="00860B5C" w:rsidRDefault="00860B5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ED4C43"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proofErr w:type="spellStart"/>
                              <w:r w:rsidRPr="00ED4C43">
                                <w:rPr>
                                  <w:rFonts w:cs="Arial"/>
                                  <w:color w:val="FFFFFF" w:themeColor="background1"/>
                                  <w:sz w:val="18"/>
                                  <w:szCs w:val="18"/>
                                  <w:lang w:val="en-US"/>
                                </w:rPr>
                                <w:t>Spitalgasse</w:t>
                              </w:r>
                              <w:proofErr w:type="spellEnd"/>
                              <w:r w:rsidRPr="00ED4C4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 xml:space="preserve">79713 Bad </w:t>
                              </w:r>
                              <w:proofErr w:type="spellStart"/>
                              <w:r w:rsidRPr="00ED4C43">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D4C43" w:rsidRDefault="007954AE" w:rsidP="007954AE">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6A601373" w14:textId="13FE0419" w:rsidR="00ED7C57" w:rsidRPr="00ED4C43" w:rsidRDefault="00CA6F59"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1741DB13" w14:textId="2532FBC6" w:rsidR="00CA6F59" w:rsidRPr="00ED4C43" w:rsidRDefault="00262076" w:rsidP="00ED7C57">
                              <w:pPr>
                                <w:snapToGrid w:val="0"/>
                                <w:spacing w:line="240" w:lineRule="auto"/>
                                <w:rPr>
                                  <w:rFonts w:cs="Arial"/>
                                  <w:color w:val="FFFFFF" w:themeColor="background1"/>
                                  <w:sz w:val="18"/>
                                  <w:szCs w:val="18"/>
                                  <w:lang w:val="fr-FR"/>
                                </w:rPr>
                              </w:pPr>
                              <w:r w:rsidRPr="00ED4C43">
                                <w:rPr>
                                  <w:lang w:val="fr-FR"/>
                                </w:rPr>
                                <w:t>g.mazzullo@vita-zahnfabrik.com</w:t>
                              </w:r>
                            </w:p>
                            <w:p w14:paraId="70A33DE3" w14:textId="77777777" w:rsidR="008C44A6" w:rsidRPr="00ED4C43" w:rsidRDefault="008C44A6" w:rsidP="00ED7C57">
                              <w:pPr>
                                <w:snapToGrid w:val="0"/>
                                <w:spacing w:line="240" w:lineRule="auto"/>
                                <w:rPr>
                                  <w:rFonts w:cs="Arial"/>
                                  <w:color w:val="FFFFFF" w:themeColor="background1"/>
                                  <w:sz w:val="18"/>
                                  <w:szCs w:val="18"/>
                                  <w:lang w:val="fr-FR"/>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ED4C43"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proofErr w:type="spellStart"/>
                        <w:r w:rsidRPr="00ED4C43">
                          <w:rPr>
                            <w:rFonts w:cs="Arial"/>
                            <w:color w:val="FFFFFF" w:themeColor="background1"/>
                            <w:sz w:val="18"/>
                            <w:szCs w:val="18"/>
                            <w:lang w:val="en-US"/>
                          </w:rPr>
                          <w:t>Spitalgasse</w:t>
                        </w:r>
                        <w:proofErr w:type="spellEnd"/>
                        <w:r w:rsidRPr="00ED4C4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 xml:space="preserve">79713 Bad </w:t>
                        </w:r>
                        <w:proofErr w:type="spellStart"/>
                        <w:r w:rsidRPr="00ED4C43">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D4C43" w:rsidRDefault="007954AE" w:rsidP="007954AE">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6A601373" w14:textId="13FE0419" w:rsidR="00ED7C57" w:rsidRPr="00ED4C43" w:rsidRDefault="00CA6F59"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1741DB13" w14:textId="2532FBC6" w:rsidR="00CA6F59" w:rsidRPr="00ED4C43" w:rsidRDefault="00262076" w:rsidP="00ED7C57">
                        <w:pPr>
                          <w:snapToGrid w:val="0"/>
                          <w:spacing w:line="240" w:lineRule="auto"/>
                          <w:rPr>
                            <w:rFonts w:cs="Arial"/>
                            <w:color w:val="FFFFFF" w:themeColor="background1"/>
                            <w:sz w:val="18"/>
                            <w:szCs w:val="18"/>
                            <w:lang w:val="fr-FR"/>
                          </w:rPr>
                        </w:pPr>
                        <w:r w:rsidRPr="00ED4C43">
                          <w:rPr>
                            <w:lang w:val="fr-FR"/>
                          </w:rPr>
                          <w:t>g.mazzullo@vita-zahnfabrik.com</w:t>
                        </w:r>
                      </w:p>
                      <w:p w14:paraId="70A33DE3" w14:textId="77777777" w:rsidR="008C44A6" w:rsidRPr="00ED4C43" w:rsidRDefault="008C44A6" w:rsidP="00ED7C57">
                        <w:pPr>
                          <w:snapToGrid w:val="0"/>
                          <w:spacing w:line="240" w:lineRule="auto"/>
                          <w:rPr>
                            <w:rFonts w:cs="Arial"/>
                            <w:color w:val="FFFFFF" w:themeColor="background1"/>
                            <w:sz w:val="18"/>
                            <w:szCs w:val="18"/>
                            <w:lang w:val="fr-FR"/>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ED4C43"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proofErr w:type="spellStart"/>
                              <w:r w:rsidRPr="00ED4C43">
                                <w:rPr>
                                  <w:rFonts w:cs="Arial"/>
                                  <w:color w:val="FFFFFF" w:themeColor="background1"/>
                                  <w:sz w:val="18"/>
                                  <w:szCs w:val="18"/>
                                  <w:lang w:val="en-US"/>
                                </w:rPr>
                                <w:t>Spitalgasse</w:t>
                              </w:r>
                              <w:proofErr w:type="spellEnd"/>
                              <w:r w:rsidRPr="00ED4C4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 xml:space="preserve">79713 Bad </w:t>
                              </w:r>
                              <w:proofErr w:type="spellStart"/>
                              <w:r w:rsidRPr="00ED4C43">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D4C43"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4E2C54AE" w14:textId="71BFFE5D" w:rsidR="00017E54" w:rsidRPr="00ED4C43" w:rsidRDefault="00CA6F59"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29CF9680" w14:textId="6A7650BC" w:rsidR="00017E54" w:rsidRPr="00ED4C43" w:rsidRDefault="00262076" w:rsidP="00F40CBF">
                              <w:pPr>
                                <w:snapToGrid w:val="0"/>
                                <w:spacing w:line="240" w:lineRule="auto"/>
                                <w:rPr>
                                  <w:rFonts w:cs="Arial"/>
                                  <w:color w:val="FFFFFF" w:themeColor="background1"/>
                                  <w:sz w:val="18"/>
                                  <w:szCs w:val="18"/>
                                  <w:lang w:val="fr-FR"/>
                                </w:rPr>
                              </w:pPr>
                              <w:r w:rsidRPr="00ED4C43">
                                <w:rPr>
                                  <w:lang w:val="fr-FR"/>
                                </w:rPr>
                                <w:t>g.mazzullo@vita-zahnfabrik.com</w:t>
                              </w:r>
                            </w:p>
                            <w:p w14:paraId="189901BA" w14:textId="77777777" w:rsidR="008C44A6" w:rsidRPr="00ED4C43" w:rsidRDefault="008C44A6" w:rsidP="00F40CBF">
                              <w:pPr>
                                <w:snapToGrid w:val="0"/>
                                <w:spacing w:line="240" w:lineRule="auto"/>
                                <w:rPr>
                                  <w:rFonts w:cs="Arial"/>
                                  <w:color w:val="FFFFFF" w:themeColor="background1"/>
                                  <w:sz w:val="18"/>
                                  <w:szCs w:val="18"/>
                                  <w:lang w:val="fr-FR"/>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ED4C43"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proofErr w:type="spellStart"/>
                        <w:r w:rsidRPr="00ED4C43">
                          <w:rPr>
                            <w:rFonts w:cs="Arial"/>
                            <w:color w:val="FFFFFF" w:themeColor="background1"/>
                            <w:sz w:val="18"/>
                            <w:szCs w:val="18"/>
                            <w:lang w:val="en-US"/>
                          </w:rPr>
                          <w:t>Spitalgasse</w:t>
                        </w:r>
                        <w:proofErr w:type="spellEnd"/>
                        <w:r w:rsidRPr="00ED4C4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 xml:space="preserve">79713 Bad </w:t>
                        </w:r>
                        <w:proofErr w:type="spellStart"/>
                        <w:r w:rsidRPr="00ED4C43">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D4C43"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4E2C54AE" w14:textId="71BFFE5D" w:rsidR="00017E54" w:rsidRPr="00ED4C43" w:rsidRDefault="00CA6F59"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29CF9680" w14:textId="6A7650BC" w:rsidR="00017E54" w:rsidRPr="00ED4C43" w:rsidRDefault="00262076" w:rsidP="00F40CBF">
                        <w:pPr>
                          <w:snapToGrid w:val="0"/>
                          <w:spacing w:line="240" w:lineRule="auto"/>
                          <w:rPr>
                            <w:rFonts w:cs="Arial"/>
                            <w:color w:val="FFFFFF" w:themeColor="background1"/>
                            <w:sz w:val="18"/>
                            <w:szCs w:val="18"/>
                            <w:lang w:val="fr-FR"/>
                          </w:rPr>
                        </w:pPr>
                        <w:r w:rsidRPr="00ED4C43">
                          <w:rPr>
                            <w:lang w:val="fr-FR"/>
                          </w:rPr>
                          <w:t>g.mazzullo@vita-zahnfabrik.com</w:t>
                        </w:r>
                      </w:p>
                      <w:p w14:paraId="189901BA" w14:textId="77777777" w:rsidR="008C44A6" w:rsidRPr="00ED4C43" w:rsidRDefault="008C44A6" w:rsidP="00F40CBF">
                        <w:pPr>
                          <w:snapToGrid w:val="0"/>
                          <w:spacing w:line="240" w:lineRule="auto"/>
                          <w:rPr>
                            <w:rFonts w:cs="Arial"/>
                            <w:color w:val="FFFFFF" w:themeColor="background1"/>
                            <w:sz w:val="18"/>
                            <w:szCs w:val="18"/>
                            <w:lang w:val="fr-FR"/>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F435E" w14:textId="77777777" w:rsidR="00860B5C" w:rsidRDefault="00860B5C" w:rsidP="00604131">
      <w:r>
        <w:separator/>
      </w:r>
    </w:p>
    <w:p w14:paraId="5E3816E2" w14:textId="77777777" w:rsidR="00860B5C" w:rsidRDefault="00860B5C" w:rsidP="00604131"/>
  </w:footnote>
  <w:footnote w:type="continuationSeparator" w:id="0">
    <w:p w14:paraId="379A84B7" w14:textId="77777777" w:rsidR="00860B5C" w:rsidRDefault="00860B5C" w:rsidP="00604131">
      <w:r>
        <w:continuationSeparator/>
      </w:r>
    </w:p>
    <w:p w14:paraId="3DE2245E" w14:textId="77777777" w:rsidR="00860B5C" w:rsidRDefault="00860B5C" w:rsidP="00604131"/>
  </w:footnote>
  <w:footnote w:type="continuationNotice" w:id="1">
    <w:p w14:paraId="5819AF4B" w14:textId="77777777" w:rsidR="00860B5C" w:rsidRDefault="00860B5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4E3D"/>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B6F43"/>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0F33"/>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7B9"/>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1BE6"/>
    <w:rsid w:val="00182AEC"/>
    <w:rsid w:val="00182EC4"/>
    <w:rsid w:val="001858E7"/>
    <w:rsid w:val="0018619D"/>
    <w:rsid w:val="001871EB"/>
    <w:rsid w:val="00187200"/>
    <w:rsid w:val="001905D7"/>
    <w:rsid w:val="0019085A"/>
    <w:rsid w:val="001908C1"/>
    <w:rsid w:val="001909DC"/>
    <w:rsid w:val="0019535B"/>
    <w:rsid w:val="001956CE"/>
    <w:rsid w:val="00195BE5"/>
    <w:rsid w:val="00195E49"/>
    <w:rsid w:val="001970B6"/>
    <w:rsid w:val="001A5BAB"/>
    <w:rsid w:val="001A658A"/>
    <w:rsid w:val="001A6705"/>
    <w:rsid w:val="001B1D24"/>
    <w:rsid w:val="001B2F30"/>
    <w:rsid w:val="001B76F8"/>
    <w:rsid w:val="001C16DE"/>
    <w:rsid w:val="001C2C8C"/>
    <w:rsid w:val="001C4CC4"/>
    <w:rsid w:val="001C5FFD"/>
    <w:rsid w:val="001C67AF"/>
    <w:rsid w:val="001C68EB"/>
    <w:rsid w:val="001C6C54"/>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4868"/>
    <w:rsid w:val="00251952"/>
    <w:rsid w:val="00251D81"/>
    <w:rsid w:val="00256813"/>
    <w:rsid w:val="00262076"/>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92E"/>
    <w:rsid w:val="00295A5E"/>
    <w:rsid w:val="00295D14"/>
    <w:rsid w:val="00296C9B"/>
    <w:rsid w:val="002A07B5"/>
    <w:rsid w:val="002A14BC"/>
    <w:rsid w:val="002A3AA2"/>
    <w:rsid w:val="002A6540"/>
    <w:rsid w:val="002B2E8F"/>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09F4"/>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39BC"/>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56F6C"/>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2E0"/>
    <w:rsid w:val="004B7486"/>
    <w:rsid w:val="004C0246"/>
    <w:rsid w:val="004C1029"/>
    <w:rsid w:val="004C11CA"/>
    <w:rsid w:val="004C17AE"/>
    <w:rsid w:val="004C2064"/>
    <w:rsid w:val="004C329F"/>
    <w:rsid w:val="004C39FD"/>
    <w:rsid w:val="004C4097"/>
    <w:rsid w:val="004C732C"/>
    <w:rsid w:val="004C7C75"/>
    <w:rsid w:val="004C7DEB"/>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1E5"/>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04EA"/>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36C6"/>
    <w:rsid w:val="00637935"/>
    <w:rsid w:val="0064008A"/>
    <w:rsid w:val="006415CB"/>
    <w:rsid w:val="00642395"/>
    <w:rsid w:val="006455FC"/>
    <w:rsid w:val="00645800"/>
    <w:rsid w:val="00646D63"/>
    <w:rsid w:val="0064738A"/>
    <w:rsid w:val="006473BC"/>
    <w:rsid w:val="00651B09"/>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77C36"/>
    <w:rsid w:val="0068065A"/>
    <w:rsid w:val="0068271A"/>
    <w:rsid w:val="00682FE0"/>
    <w:rsid w:val="00683C0D"/>
    <w:rsid w:val="006852D0"/>
    <w:rsid w:val="00686ACD"/>
    <w:rsid w:val="006874AC"/>
    <w:rsid w:val="00691F7C"/>
    <w:rsid w:val="006932D3"/>
    <w:rsid w:val="006966A0"/>
    <w:rsid w:val="0069736D"/>
    <w:rsid w:val="006A0B91"/>
    <w:rsid w:val="006A4387"/>
    <w:rsid w:val="006A4FAA"/>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5BCB"/>
    <w:rsid w:val="007508A8"/>
    <w:rsid w:val="007521BE"/>
    <w:rsid w:val="007521FE"/>
    <w:rsid w:val="00752388"/>
    <w:rsid w:val="00752A36"/>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87D31"/>
    <w:rsid w:val="00790A93"/>
    <w:rsid w:val="00791D2F"/>
    <w:rsid w:val="007934EF"/>
    <w:rsid w:val="007954AE"/>
    <w:rsid w:val="00795D4A"/>
    <w:rsid w:val="00796163"/>
    <w:rsid w:val="007965F1"/>
    <w:rsid w:val="007A239E"/>
    <w:rsid w:val="007A2F72"/>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0B5C"/>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530B"/>
    <w:rsid w:val="009467ED"/>
    <w:rsid w:val="0094722F"/>
    <w:rsid w:val="00950846"/>
    <w:rsid w:val="00955005"/>
    <w:rsid w:val="00957AF7"/>
    <w:rsid w:val="00957F37"/>
    <w:rsid w:val="00961579"/>
    <w:rsid w:val="009624E0"/>
    <w:rsid w:val="009630BC"/>
    <w:rsid w:val="00963BC1"/>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7FE"/>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A8B"/>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15024"/>
    <w:rsid w:val="00B20121"/>
    <w:rsid w:val="00B2028E"/>
    <w:rsid w:val="00B21C5B"/>
    <w:rsid w:val="00B21E74"/>
    <w:rsid w:val="00B22B6B"/>
    <w:rsid w:val="00B25964"/>
    <w:rsid w:val="00B3127D"/>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01C"/>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0C8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7B1B"/>
    <w:rsid w:val="00C60FD7"/>
    <w:rsid w:val="00C613A1"/>
    <w:rsid w:val="00C62144"/>
    <w:rsid w:val="00C64241"/>
    <w:rsid w:val="00C643E9"/>
    <w:rsid w:val="00C6613A"/>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1E30"/>
    <w:rsid w:val="00CA20F8"/>
    <w:rsid w:val="00CA2A5C"/>
    <w:rsid w:val="00CA4753"/>
    <w:rsid w:val="00CA5E03"/>
    <w:rsid w:val="00CA6918"/>
    <w:rsid w:val="00CA6F59"/>
    <w:rsid w:val="00CB0288"/>
    <w:rsid w:val="00CB1BF0"/>
    <w:rsid w:val="00CB2DD7"/>
    <w:rsid w:val="00CB56A9"/>
    <w:rsid w:val="00CB6158"/>
    <w:rsid w:val="00CC025B"/>
    <w:rsid w:val="00CC336E"/>
    <w:rsid w:val="00CC5E62"/>
    <w:rsid w:val="00CC63ED"/>
    <w:rsid w:val="00CC79D3"/>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0825"/>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0AB2"/>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1DD4"/>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4C43"/>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675C"/>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4713"/>
    <w:rsid w:val="00FB61C9"/>
    <w:rsid w:val="00FC0AFD"/>
    <w:rsid w:val="00FC10F7"/>
    <w:rsid w:val="00FC2124"/>
    <w:rsid w:val="00FC3484"/>
    <w:rsid w:val="00FC4B23"/>
    <w:rsid w:val="00FC5F79"/>
    <w:rsid w:val="00FD0049"/>
    <w:rsid w:val="00FD006C"/>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848599">
      <w:bodyDiv w:val="1"/>
      <w:marLeft w:val="0"/>
      <w:marRight w:val="0"/>
      <w:marTop w:val="0"/>
      <w:marBottom w:val="0"/>
      <w:divBdr>
        <w:top w:val="none" w:sz="0" w:space="0" w:color="auto"/>
        <w:left w:val="none" w:sz="0" w:space="0" w:color="auto"/>
        <w:bottom w:val="none" w:sz="0" w:space="0" w:color="auto"/>
        <w:right w:val="none" w:sz="0" w:space="0" w:color="auto"/>
      </w:divBdr>
    </w:div>
    <w:div w:id="504976860">
      <w:bodyDiv w:val="1"/>
      <w:marLeft w:val="0"/>
      <w:marRight w:val="0"/>
      <w:marTop w:val="0"/>
      <w:marBottom w:val="0"/>
      <w:divBdr>
        <w:top w:val="none" w:sz="0" w:space="0" w:color="auto"/>
        <w:left w:val="none" w:sz="0" w:space="0" w:color="auto"/>
        <w:bottom w:val="none" w:sz="0" w:space="0" w:color="auto"/>
        <w:right w:val="none" w:sz="0" w:space="0" w:color="auto"/>
      </w:divBdr>
      <w:divsChild>
        <w:div w:id="1613588611">
          <w:marLeft w:val="0"/>
          <w:marRight w:val="0"/>
          <w:marTop w:val="0"/>
          <w:marBottom w:val="0"/>
          <w:divBdr>
            <w:top w:val="none" w:sz="0" w:space="0" w:color="auto"/>
            <w:left w:val="none" w:sz="0" w:space="0" w:color="auto"/>
            <w:bottom w:val="none" w:sz="0" w:space="0" w:color="auto"/>
            <w:right w:val="none" w:sz="0" w:space="0" w:color="auto"/>
          </w:divBdr>
        </w:div>
        <w:div w:id="308752840">
          <w:marLeft w:val="0"/>
          <w:marRight w:val="0"/>
          <w:marTop w:val="0"/>
          <w:marBottom w:val="0"/>
          <w:divBdr>
            <w:top w:val="none" w:sz="0" w:space="0" w:color="auto"/>
            <w:left w:val="none" w:sz="0" w:space="0" w:color="auto"/>
            <w:bottom w:val="none" w:sz="0" w:space="0" w:color="auto"/>
            <w:right w:val="none" w:sz="0" w:space="0" w:color="auto"/>
          </w:divBdr>
        </w:div>
        <w:div w:id="1775319952">
          <w:marLeft w:val="0"/>
          <w:marRight w:val="0"/>
          <w:marTop w:val="0"/>
          <w:marBottom w:val="0"/>
          <w:divBdr>
            <w:top w:val="none" w:sz="0" w:space="0" w:color="auto"/>
            <w:left w:val="none" w:sz="0" w:space="0" w:color="auto"/>
            <w:bottom w:val="none" w:sz="0" w:space="0" w:color="auto"/>
            <w:right w:val="none" w:sz="0" w:space="0" w:color="auto"/>
          </w:divBdr>
        </w:div>
        <w:div w:id="571045052">
          <w:marLeft w:val="0"/>
          <w:marRight w:val="0"/>
          <w:marTop w:val="0"/>
          <w:marBottom w:val="0"/>
          <w:divBdr>
            <w:top w:val="none" w:sz="0" w:space="0" w:color="auto"/>
            <w:left w:val="none" w:sz="0" w:space="0" w:color="auto"/>
            <w:bottom w:val="none" w:sz="0" w:space="0" w:color="auto"/>
            <w:right w:val="none" w:sz="0" w:space="0" w:color="auto"/>
          </w:divBdr>
        </w:div>
        <w:div w:id="22902912">
          <w:marLeft w:val="0"/>
          <w:marRight w:val="0"/>
          <w:marTop w:val="0"/>
          <w:marBottom w:val="0"/>
          <w:divBdr>
            <w:top w:val="none" w:sz="0" w:space="0" w:color="auto"/>
            <w:left w:val="none" w:sz="0" w:space="0" w:color="auto"/>
            <w:bottom w:val="none" w:sz="0" w:space="0" w:color="auto"/>
            <w:right w:val="none" w:sz="0" w:space="0" w:color="auto"/>
          </w:divBdr>
        </w:div>
        <w:div w:id="1654915311">
          <w:marLeft w:val="0"/>
          <w:marRight w:val="0"/>
          <w:marTop w:val="0"/>
          <w:marBottom w:val="0"/>
          <w:divBdr>
            <w:top w:val="none" w:sz="0" w:space="0" w:color="auto"/>
            <w:left w:val="none" w:sz="0" w:space="0" w:color="auto"/>
            <w:bottom w:val="none" w:sz="0" w:space="0" w:color="auto"/>
            <w:right w:val="none" w:sz="0" w:space="0" w:color="auto"/>
          </w:divBdr>
        </w:div>
        <w:div w:id="1293095781">
          <w:marLeft w:val="0"/>
          <w:marRight w:val="0"/>
          <w:marTop w:val="0"/>
          <w:marBottom w:val="0"/>
          <w:divBdr>
            <w:top w:val="none" w:sz="0" w:space="0" w:color="auto"/>
            <w:left w:val="none" w:sz="0" w:space="0" w:color="auto"/>
            <w:bottom w:val="none" w:sz="0" w:space="0" w:color="auto"/>
            <w:right w:val="none" w:sz="0" w:space="0" w:color="auto"/>
          </w:divBdr>
        </w:div>
        <w:div w:id="282730775">
          <w:marLeft w:val="0"/>
          <w:marRight w:val="0"/>
          <w:marTop w:val="0"/>
          <w:marBottom w:val="0"/>
          <w:divBdr>
            <w:top w:val="none" w:sz="0" w:space="0" w:color="auto"/>
            <w:left w:val="none" w:sz="0" w:space="0" w:color="auto"/>
            <w:bottom w:val="none" w:sz="0" w:space="0" w:color="auto"/>
            <w:right w:val="none" w:sz="0" w:space="0" w:color="auto"/>
          </w:divBdr>
        </w:div>
        <w:div w:id="2092385057">
          <w:marLeft w:val="0"/>
          <w:marRight w:val="0"/>
          <w:marTop w:val="0"/>
          <w:marBottom w:val="0"/>
          <w:divBdr>
            <w:top w:val="none" w:sz="0" w:space="0" w:color="auto"/>
            <w:left w:val="none" w:sz="0" w:space="0" w:color="auto"/>
            <w:bottom w:val="none" w:sz="0" w:space="0" w:color="auto"/>
            <w:right w:val="none" w:sz="0" w:space="0" w:color="auto"/>
          </w:divBdr>
        </w:div>
        <w:div w:id="1411271693">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03001222">
      <w:bodyDiv w:val="1"/>
      <w:marLeft w:val="0"/>
      <w:marRight w:val="0"/>
      <w:marTop w:val="0"/>
      <w:marBottom w:val="0"/>
      <w:divBdr>
        <w:top w:val="none" w:sz="0" w:space="0" w:color="auto"/>
        <w:left w:val="none" w:sz="0" w:space="0" w:color="auto"/>
        <w:bottom w:val="none" w:sz="0" w:space="0" w:color="auto"/>
        <w:right w:val="none" w:sz="0" w:space="0" w:color="auto"/>
      </w:divBdr>
    </w:div>
    <w:div w:id="1536892950">
      <w:bodyDiv w:val="1"/>
      <w:marLeft w:val="0"/>
      <w:marRight w:val="0"/>
      <w:marTop w:val="0"/>
      <w:marBottom w:val="0"/>
      <w:divBdr>
        <w:top w:val="none" w:sz="0" w:space="0" w:color="auto"/>
        <w:left w:val="none" w:sz="0" w:space="0" w:color="auto"/>
        <w:bottom w:val="none" w:sz="0" w:space="0" w:color="auto"/>
        <w:right w:val="none" w:sz="0" w:space="0" w:color="auto"/>
      </w:divBdr>
    </w:div>
    <w:div w:id="1601450672">
      <w:bodyDiv w:val="1"/>
      <w:marLeft w:val="0"/>
      <w:marRight w:val="0"/>
      <w:marTop w:val="0"/>
      <w:marBottom w:val="0"/>
      <w:divBdr>
        <w:top w:val="none" w:sz="0" w:space="0" w:color="auto"/>
        <w:left w:val="none" w:sz="0" w:space="0" w:color="auto"/>
        <w:bottom w:val="none" w:sz="0" w:space="0" w:color="auto"/>
        <w:right w:val="none" w:sz="0" w:space="0" w:color="auto"/>
      </w:divBdr>
    </w:div>
    <w:div w:id="1841264128">
      <w:bodyDiv w:val="1"/>
      <w:marLeft w:val="0"/>
      <w:marRight w:val="0"/>
      <w:marTop w:val="0"/>
      <w:marBottom w:val="0"/>
      <w:divBdr>
        <w:top w:val="none" w:sz="0" w:space="0" w:color="auto"/>
        <w:left w:val="none" w:sz="0" w:space="0" w:color="auto"/>
        <w:bottom w:val="none" w:sz="0" w:space="0" w:color="auto"/>
        <w:right w:val="none" w:sz="0" w:space="0" w:color="auto"/>
      </w:divBdr>
      <w:divsChild>
        <w:div w:id="1872499853">
          <w:marLeft w:val="0"/>
          <w:marRight w:val="0"/>
          <w:marTop w:val="0"/>
          <w:marBottom w:val="0"/>
          <w:divBdr>
            <w:top w:val="none" w:sz="0" w:space="0" w:color="auto"/>
            <w:left w:val="none" w:sz="0" w:space="0" w:color="auto"/>
            <w:bottom w:val="none" w:sz="0" w:space="0" w:color="auto"/>
            <w:right w:val="none" w:sz="0" w:space="0" w:color="auto"/>
          </w:divBdr>
        </w:div>
        <w:div w:id="1712460105">
          <w:marLeft w:val="0"/>
          <w:marRight w:val="0"/>
          <w:marTop w:val="0"/>
          <w:marBottom w:val="0"/>
          <w:divBdr>
            <w:top w:val="none" w:sz="0" w:space="0" w:color="auto"/>
            <w:left w:val="none" w:sz="0" w:space="0" w:color="auto"/>
            <w:bottom w:val="none" w:sz="0" w:space="0" w:color="auto"/>
            <w:right w:val="none" w:sz="0" w:space="0" w:color="auto"/>
          </w:divBdr>
        </w:div>
        <w:div w:id="417294720">
          <w:marLeft w:val="0"/>
          <w:marRight w:val="0"/>
          <w:marTop w:val="0"/>
          <w:marBottom w:val="0"/>
          <w:divBdr>
            <w:top w:val="none" w:sz="0" w:space="0" w:color="auto"/>
            <w:left w:val="none" w:sz="0" w:space="0" w:color="auto"/>
            <w:bottom w:val="none" w:sz="0" w:space="0" w:color="auto"/>
            <w:right w:val="none" w:sz="0" w:space="0" w:color="auto"/>
          </w:divBdr>
        </w:div>
        <w:div w:id="1764954394">
          <w:marLeft w:val="0"/>
          <w:marRight w:val="0"/>
          <w:marTop w:val="0"/>
          <w:marBottom w:val="0"/>
          <w:divBdr>
            <w:top w:val="none" w:sz="0" w:space="0" w:color="auto"/>
            <w:left w:val="none" w:sz="0" w:space="0" w:color="auto"/>
            <w:bottom w:val="none" w:sz="0" w:space="0" w:color="auto"/>
            <w:right w:val="none" w:sz="0" w:space="0" w:color="auto"/>
          </w:divBdr>
        </w:div>
        <w:div w:id="585260917">
          <w:marLeft w:val="0"/>
          <w:marRight w:val="0"/>
          <w:marTop w:val="0"/>
          <w:marBottom w:val="0"/>
          <w:divBdr>
            <w:top w:val="none" w:sz="0" w:space="0" w:color="auto"/>
            <w:left w:val="none" w:sz="0" w:space="0" w:color="auto"/>
            <w:bottom w:val="none" w:sz="0" w:space="0" w:color="auto"/>
            <w:right w:val="none" w:sz="0" w:space="0" w:color="auto"/>
          </w:divBdr>
        </w:div>
        <w:div w:id="542910024">
          <w:marLeft w:val="0"/>
          <w:marRight w:val="0"/>
          <w:marTop w:val="0"/>
          <w:marBottom w:val="0"/>
          <w:divBdr>
            <w:top w:val="none" w:sz="0" w:space="0" w:color="auto"/>
            <w:left w:val="none" w:sz="0" w:space="0" w:color="auto"/>
            <w:bottom w:val="none" w:sz="0" w:space="0" w:color="auto"/>
            <w:right w:val="none" w:sz="0" w:space="0" w:color="auto"/>
          </w:divBdr>
        </w:div>
        <w:div w:id="550458970">
          <w:marLeft w:val="0"/>
          <w:marRight w:val="0"/>
          <w:marTop w:val="0"/>
          <w:marBottom w:val="0"/>
          <w:divBdr>
            <w:top w:val="none" w:sz="0" w:space="0" w:color="auto"/>
            <w:left w:val="none" w:sz="0" w:space="0" w:color="auto"/>
            <w:bottom w:val="none" w:sz="0" w:space="0" w:color="auto"/>
            <w:right w:val="none" w:sz="0" w:space="0" w:color="auto"/>
          </w:divBdr>
        </w:div>
        <w:div w:id="1314018152">
          <w:marLeft w:val="0"/>
          <w:marRight w:val="0"/>
          <w:marTop w:val="0"/>
          <w:marBottom w:val="0"/>
          <w:divBdr>
            <w:top w:val="none" w:sz="0" w:space="0" w:color="auto"/>
            <w:left w:val="none" w:sz="0" w:space="0" w:color="auto"/>
            <w:bottom w:val="none" w:sz="0" w:space="0" w:color="auto"/>
            <w:right w:val="none" w:sz="0" w:space="0" w:color="auto"/>
          </w:divBdr>
        </w:div>
        <w:div w:id="1553803879">
          <w:marLeft w:val="0"/>
          <w:marRight w:val="0"/>
          <w:marTop w:val="0"/>
          <w:marBottom w:val="0"/>
          <w:divBdr>
            <w:top w:val="none" w:sz="0" w:space="0" w:color="auto"/>
            <w:left w:val="none" w:sz="0" w:space="0" w:color="auto"/>
            <w:bottom w:val="none" w:sz="0" w:space="0" w:color="auto"/>
            <w:right w:val="none" w:sz="0" w:space="0" w:color="auto"/>
          </w:divBdr>
        </w:div>
        <w:div w:id="1263993419">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542</Words>
  <Characters>3093</Characters>
  <Application>Microsoft Office Word</Application>
  <DocSecurity>0</DocSecurity>
  <Lines>64</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VITA Zahnfabrik</vt:lpstr>
      <vt:lpstr>VITA Zahnfabrik</vt:lpstr>
    </vt:vector>
  </TitlesOfParts>
  <Company>VITA Zahnfabik</Company>
  <LinksUpToDate>false</LinksUpToDate>
  <CharactersWithSpaces>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cp:revision>
  <cp:lastPrinted>2023-06-26T10:19:00Z</cp:lastPrinted>
  <dcterms:created xsi:type="dcterms:W3CDTF">2025-02-26T10:56:00Z</dcterms:created>
  <dcterms:modified xsi:type="dcterms:W3CDTF">2025-02-26T10:56:00Z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