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186D1AFF" w:rsidR="007B024B" w:rsidRPr="006564B1"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Produits</w:t>
                            </w:r>
                            <w:proofErr w:type="spellEnd"/>
                            <w:r>
                              <w:rPr>
                                <w:rStyle w:val="HLultralight"/>
                                <w:rFonts w:ascii="Arial" w:hAnsi="Arial" w:cs="Arial"/>
                                <w:color w:val="6E6E6D"/>
                                <w:sz w:val="22"/>
                                <w:szCs w:val="22"/>
                              </w:rPr>
                              <w:t xml:space="preserve">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Pr="006564B1">
        <w:rPr>
          <w:noProof/>
          <w:lang w:val="fr-FR"/>
        </w:rPr>
        <w:t>Janvier </w:t>
      </w:r>
      <w:r w:rsidRPr="006564B1">
        <w:rPr>
          <w:rStyle w:val="Formatvorlage14"/>
          <w:sz w:val="20"/>
          <w:lang w:val="fr-FR"/>
        </w:rPr>
        <w:t>202</w:t>
      </w:r>
    </w:p>
    <w:p w14:paraId="2D4DFF20" w14:textId="0AF89C73" w:rsidR="00C61AF5" w:rsidRPr="006564B1" w:rsidRDefault="00C61AF5" w:rsidP="00C61AF5">
      <w:pPr>
        <w:autoSpaceDE w:val="0"/>
        <w:autoSpaceDN w:val="0"/>
        <w:adjustRightInd w:val="0"/>
        <w:spacing w:line="240" w:lineRule="auto"/>
        <w:rPr>
          <w:rFonts w:cs="Arial"/>
          <w:b/>
          <w:bCs/>
          <w:strike/>
          <w:color w:val="4D4D4D" w:themeColor="accent3"/>
          <w:sz w:val="48"/>
          <w:szCs w:val="48"/>
          <w:shd w:val="clear" w:color="auto" w:fill="FFFFFF"/>
          <w:lang w:val="fr-FR"/>
        </w:rPr>
      </w:pPr>
      <w:r w:rsidRPr="006564B1">
        <w:rPr>
          <w:rFonts w:cs="Arial"/>
          <w:b/>
          <w:bCs/>
          <w:color w:val="4D4D4D" w:themeColor="accent3"/>
          <w:sz w:val="48"/>
          <w:szCs w:val="48"/>
          <w:shd w:val="clear" w:color="auto" w:fill="FFFFFF"/>
          <w:lang w:val="fr-FR"/>
        </w:rPr>
        <w:t>Le nouveau dioxyde de zirconium haut de gamme de VITA : grâce à la technologie multi-gradient, la polyvalence pour une esthétique parfaite</w:t>
      </w:r>
    </w:p>
    <w:p w14:paraId="21C73DAE" w14:textId="77777777" w:rsidR="00A8740C" w:rsidRPr="006564B1" w:rsidRDefault="00A8740C" w:rsidP="00C61AF5">
      <w:pPr>
        <w:autoSpaceDE w:val="0"/>
        <w:autoSpaceDN w:val="0"/>
        <w:adjustRightInd w:val="0"/>
        <w:spacing w:line="240" w:lineRule="auto"/>
        <w:rPr>
          <w:rFonts w:cs="Arial"/>
          <w:b/>
          <w:bCs/>
          <w:color w:val="4D4D4D" w:themeColor="accent3"/>
          <w:sz w:val="48"/>
          <w:szCs w:val="48"/>
          <w:shd w:val="clear" w:color="auto" w:fill="FFFFFF"/>
          <w:lang w:val="fr-FR"/>
        </w:rPr>
      </w:pPr>
    </w:p>
    <w:p w14:paraId="1EA15162" w14:textId="5C46AB85" w:rsidR="0061538D" w:rsidRPr="006564B1" w:rsidRDefault="00C61AF5" w:rsidP="0062599B">
      <w:pPr>
        <w:rPr>
          <w:rFonts w:cs="Arial"/>
          <w:sz w:val="24"/>
          <w:szCs w:val="24"/>
          <w:lang w:val="fr-FR"/>
        </w:rPr>
      </w:pPr>
      <w:r w:rsidRPr="006564B1">
        <w:rPr>
          <w:rFonts w:cs="Arial"/>
          <w:sz w:val="24"/>
          <w:szCs w:val="24"/>
          <w:lang w:val="fr-FR"/>
        </w:rPr>
        <w:t xml:space="preserve">Essayer brièvement, hocher la tête avec satisfaction et mettre en place définitivement - les utilisateurs et les patients souhaitent que le résultat du traitement soit aussi simple </w:t>
      </w:r>
      <w:proofErr w:type="gramStart"/>
      <w:r w:rsidRPr="006564B1">
        <w:rPr>
          <w:rFonts w:cs="Arial"/>
          <w:sz w:val="24"/>
          <w:szCs w:val="24"/>
          <w:lang w:val="fr-FR"/>
        </w:rPr>
        <w:t>que</w:t>
      </w:r>
      <w:proofErr w:type="gramEnd"/>
      <w:r w:rsidRPr="006564B1">
        <w:rPr>
          <w:rFonts w:cs="Arial"/>
          <w:sz w:val="24"/>
          <w:szCs w:val="24"/>
          <w:lang w:val="fr-FR"/>
        </w:rPr>
        <w:t xml:space="preserve"> ça. Tout ce qu'il faut pour cela se trouve désormais dans un seul dioxyde de zirconium haut de gamme : le disque VITA YZ MULTI TRANSLUCENT.</w:t>
      </w:r>
    </w:p>
    <w:p w14:paraId="11F81AF0" w14:textId="77777777" w:rsidR="00C61AF5" w:rsidRPr="006564B1" w:rsidRDefault="00C61AF5" w:rsidP="0062599B">
      <w:pPr>
        <w:rPr>
          <w:rFonts w:cs="Arial"/>
          <w:sz w:val="24"/>
          <w:szCs w:val="24"/>
          <w:lang w:val="fr-FR"/>
        </w:rPr>
      </w:pPr>
    </w:p>
    <w:p w14:paraId="6C1656E3" w14:textId="53A12C1E" w:rsidR="00C61AF5" w:rsidRPr="006564B1" w:rsidRDefault="00C61AF5" w:rsidP="00C61AF5">
      <w:pPr>
        <w:autoSpaceDE w:val="0"/>
        <w:autoSpaceDN w:val="0"/>
        <w:adjustRightInd w:val="0"/>
        <w:spacing w:line="276" w:lineRule="auto"/>
        <w:jc w:val="both"/>
        <w:rPr>
          <w:rFonts w:cs="Arial"/>
          <w:sz w:val="24"/>
          <w:szCs w:val="24"/>
          <w:lang w:val="fr-FR"/>
        </w:rPr>
      </w:pPr>
      <w:r w:rsidRPr="006564B1">
        <w:rPr>
          <w:rFonts w:cs="Arial"/>
          <w:sz w:val="24"/>
          <w:szCs w:val="24"/>
          <w:lang w:val="fr-FR"/>
        </w:rPr>
        <w:t xml:space="preserve">Ce matériau innovant allie les avantages esthétiques du </w:t>
      </w:r>
      <w:proofErr w:type="spellStart"/>
      <w:r w:rsidRPr="006564B1">
        <w:rPr>
          <w:rFonts w:cs="Arial"/>
          <w:sz w:val="24"/>
          <w:szCs w:val="24"/>
          <w:lang w:val="fr-FR"/>
        </w:rPr>
        <w:t>disilicate</w:t>
      </w:r>
      <w:proofErr w:type="spellEnd"/>
      <w:r w:rsidRPr="006564B1">
        <w:rPr>
          <w:rFonts w:cs="Arial"/>
          <w:sz w:val="24"/>
          <w:szCs w:val="24"/>
          <w:lang w:val="fr-FR"/>
        </w:rPr>
        <w:t xml:space="preserve"> de lithium à la stabilité fiable du dioxyde de zirconium. </w:t>
      </w:r>
    </w:p>
    <w:p w14:paraId="55F2A607" w14:textId="77777777" w:rsidR="00C61AF5" w:rsidRPr="006564B1" w:rsidRDefault="00C61AF5" w:rsidP="0062599B">
      <w:pPr>
        <w:rPr>
          <w:rFonts w:cs="Arial"/>
          <w:sz w:val="24"/>
          <w:szCs w:val="24"/>
          <w:lang w:val="fr-FR"/>
        </w:rPr>
      </w:pPr>
    </w:p>
    <w:p w14:paraId="28B59C53" w14:textId="77777777" w:rsidR="00C61AF5" w:rsidRPr="006564B1" w:rsidRDefault="00C61AF5" w:rsidP="00C61AF5">
      <w:pPr>
        <w:rPr>
          <w:rFonts w:cs="Arial"/>
          <w:b/>
          <w:bCs/>
          <w:color w:val="DC0064" w:themeColor="accent1"/>
          <w:sz w:val="24"/>
          <w:szCs w:val="24"/>
          <w:lang w:val="fr-FR"/>
        </w:rPr>
      </w:pPr>
      <w:proofErr w:type="spellStart"/>
      <w:r w:rsidRPr="006564B1">
        <w:rPr>
          <w:rFonts w:cs="Arial"/>
          <w:b/>
          <w:bCs/>
          <w:color w:val="DC0064" w:themeColor="accent1"/>
          <w:sz w:val="24"/>
          <w:szCs w:val="24"/>
          <w:lang w:val="fr-FR"/>
        </w:rPr>
        <w:t>Multi-talent</w:t>
      </w:r>
      <w:proofErr w:type="spellEnd"/>
      <w:r w:rsidRPr="006564B1">
        <w:rPr>
          <w:rFonts w:cs="Arial"/>
          <w:b/>
          <w:bCs/>
          <w:color w:val="DC0064" w:themeColor="accent1"/>
          <w:sz w:val="24"/>
          <w:szCs w:val="24"/>
          <w:lang w:val="fr-FR"/>
        </w:rPr>
        <w:t xml:space="preserve"> précis pour tous les domaines d'indication </w:t>
      </w:r>
    </w:p>
    <w:p w14:paraId="6D71F442" w14:textId="77777777" w:rsidR="002B7319" w:rsidRPr="006564B1" w:rsidRDefault="002B7319" w:rsidP="00C61AF5">
      <w:pPr>
        <w:rPr>
          <w:rFonts w:cs="Arial"/>
          <w:b/>
          <w:bCs/>
          <w:sz w:val="24"/>
          <w:szCs w:val="24"/>
          <w:lang w:val="fr-FR"/>
        </w:rPr>
      </w:pPr>
    </w:p>
    <w:p w14:paraId="5A3AD53F" w14:textId="1FD44EB1" w:rsidR="00C61AF5" w:rsidRPr="006564B1" w:rsidRDefault="00C61AF5" w:rsidP="00C61AF5">
      <w:pPr>
        <w:jc w:val="both"/>
        <w:rPr>
          <w:rFonts w:cs="Arial"/>
          <w:strike/>
          <w:sz w:val="24"/>
          <w:szCs w:val="24"/>
          <w:lang w:val="fr-FR"/>
        </w:rPr>
      </w:pPr>
      <w:r w:rsidRPr="006564B1">
        <w:rPr>
          <w:rFonts w:cs="Arial"/>
          <w:sz w:val="24"/>
          <w:szCs w:val="24"/>
          <w:lang w:val="fr-FR"/>
        </w:rPr>
        <w:t xml:space="preserve">VITA YZ MULTI TRANSLUCENT convient parfaitement pour toutes les indications, qu'il s'agisse de couronnes monolithiques entièrement anatomiques, de couronnes partielles, d'onlays, de facettes ou de bridges sur implant jusqu'à 14 éléments. Cela permet de réduire considérablement les stocks. </w:t>
      </w:r>
      <w:r w:rsidRPr="006564B1">
        <w:rPr>
          <w:rFonts w:cs="Arial"/>
          <w:color w:val="0D0D0D"/>
          <w:sz w:val="24"/>
          <w:szCs w:val="24"/>
          <w:shd w:val="clear" w:color="auto" w:fill="FFFFFF"/>
          <w:lang w:val="fr-FR"/>
        </w:rPr>
        <w:t>Le matériau brut de haute qualité assure un frittage sans tension et une précision d'ajustage et ce, même pour le frittage rapide de bridges de grande portée en seulement 50 minutes.</w:t>
      </w:r>
    </w:p>
    <w:p w14:paraId="2EED5879" w14:textId="77777777" w:rsidR="0061538D" w:rsidRPr="006564B1" w:rsidRDefault="0061538D" w:rsidP="0061538D">
      <w:pPr>
        <w:pStyle w:val="Listenabsatz"/>
        <w:rPr>
          <w:rFonts w:cs="Arial"/>
          <w:lang w:val="fr-FR"/>
        </w:rPr>
      </w:pPr>
    </w:p>
    <w:p w14:paraId="447BD52A" w14:textId="77777777" w:rsidR="00C61AF5" w:rsidRPr="006564B1" w:rsidRDefault="00C61AF5" w:rsidP="00C61AF5">
      <w:pPr>
        <w:autoSpaceDE w:val="0"/>
        <w:autoSpaceDN w:val="0"/>
        <w:adjustRightInd w:val="0"/>
        <w:spacing w:line="276" w:lineRule="auto"/>
        <w:jc w:val="both"/>
        <w:rPr>
          <w:rFonts w:cs="Arial"/>
          <w:b/>
          <w:bCs/>
          <w:color w:val="DC0064" w:themeColor="accent1"/>
          <w:sz w:val="24"/>
          <w:szCs w:val="24"/>
          <w:shd w:val="clear" w:color="auto" w:fill="FFFFFF"/>
          <w:lang w:val="fr-FR"/>
        </w:rPr>
      </w:pPr>
      <w:r w:rsidRPr="006564B1">
        <w:rPr>
          <w:rFonts w:cs="Arial"/>
          <w:b/>
          <w:bCs/>
          <w:color w:val="DC0064" w:themeColor="accent1"/>
          <w:sz w:val="24"/>
          <w:szCs w:val="24"/>
          <w:shd w:val="clear" w:color="auto" w:fill="FFFFFF"/>
          <w:lang w:val="fr-FR"/>
        </w:rPr>
        <w:t>Une esthétique parfaite grâce à la technologie multi-gradient</w:t>
      </w:r>
    </w:p>
    <w:p w14:paraId="5DAC6C8A" w14:textId="77777777" w:rsidR="00C61AF5" w:rsidRPr="006564B1" w:rsidRDefault="00C61AF5" w:rsidP="00C61AF5">
      <w:pPr>
        <w:autoSpaceDE w:val="0"/>
        <w:autoSpaceDN w:val="0"/>
        <w:adjustRightInd w:val="0"/>
        <w:spacing w:line="276" w:lineRule="auto"/>
        <w:jc w:val="both"/>
        <w:rPr>
          <w:rFonts w:cs="Arial"/>
          <w:b/>
          <w:bCs/>
          <w:color w:val="0D0D0D"/>
          <w:sz w:val="24"/>
          <w:szCs w:val="24"/>
          <w:shd w:val="clear" w:color="auto" w:fill="FFFFFF"/>
          <w:lang w:val="fr-FR"/>
        </w:rPr>
      </w:pPr>
    </w:p>
    <w:p w14:paraId="5DAD7C5B" w14:textId="77777777" w:rsidR="00C61AF5" w:rsidRPr="006564B1" w:rsidRDefault="00C61AF5" w:rsidP="00C61AF5">
      <w:pPr>
        <w:autoSpaceDE w:val="0"/>
        <w:autoSpaceDN w:val="0"/>
        <w:adjustRightInd w:val="0"/>
        <w:spacing w:line="276" w:lineRule="auto"/>
        <w:jc w:val="both"/>
        <w:rPr>
          <w:rFonts w:cs="Arial"/>
          <w:b/>
          <w:bCs/>
          <w:color w:val="0D0D0D"/>
          <w:sz w:val="24"/>
          <w:szCs w:val="24"/>
          <w:shd w:val="clear" w:color="auto" w:fill="FFFFFF"/>
          <w:lang w:val="fr-FR"/>
        </w:rPr>
      </w:pPr>
      <w:r w:rsidRPr="006564B1">
        <w:rPr>
          <w:rFonts w:cs="Arial"/>
          <w:color w:val="0D0D0D"/>
          <w:sz w:val="24"/>
          <w:szCs w:val="24"/>
          <w:shd w:val="clear" w:color="auto" w:fill="FFFFFF"/>
          <w:lang w:val="fr-FR"/>
        </w:rPr>
        <w:t>Pour la dernière génération de matériaux, les formules de dioxyde de zirconium éprouvées, composées de 4 mol % (cervical) et 5 mol % (</w:t>
      </w:r>
      <w:proofErr w:type="spellStart"/>
      <w:r w:rsidRPr="006564B1">
        <w:rPr>
          <w:rFonts w:cs="Arial"/>
          <w:color w:val="0D0D0D"/>
          <w:sz w:val="24"/>
          <w:szCs w:val="24"/>
          <w:shd w:val="clear" w:color="auto" w:fill="FFFFFF"/>
          <w:lang w:val="fr-FR"/>
        </w:rPr>
        <w:t>incisal</w:t>
      </w:r>
      <w:proofErr w:type="spellEnd"/>
      <w:r w:rsidRPr="006564B1">
        <w:rPr>
          <w:rFonts w:cs="Arial"/>
          <w:color w:val="0D0D0D"/>
          <w:sz w:val="24"/>
          <w:szCs w:val="24"/>
          <w:shd w:val="clear" w:color="auto" w:fill="FFFFFF"/>
          <w:lang w:val="fr-FR"/>
        </w:rPr>
        <w:t xml:space="preserve">) de dioxyde de zirconium tétragonal stabilisé à l'oxyde d'yttrium, ont été combinées en fonction des indications. Le résultat est non seulement un dégradé naturel et continu de couleur et de translucidité du collet jusqu'à la zone </w:t>
      </w:r>
      <w:proofErr w:type="spellStart"/>
      <w:r w:rsidRPr="006564B1">
        <w:rPr>
          <w:rFonts w:cs="Arial"/>
          <w:color w:val="0D0D0D"/>
          <w:sz w:val="24"/>
          <w:szCs w:val="24"/>
          <w:shd w:val="clear" w:color="auto" w:fill="FFFFFF"/>
          <w:lang w:val="fr-FR"/>
        </w:rPr>
        <w:t>incisale</w:t>
      </w:r>
      <w:proofErr w:type="spellEnd"/>
      <w:r w:rsidRPr="006564B1">
        <w:rPr>
          <w:rFonts w:cs="Arial"/>
          <w:color w:val="0D0D0D"/>
          <w:sz w:val="24"/>
          <w:szCs w:val="24"/>
          <w:shd w:val="clear" w:color="auto" w:fill="FFFFFF"/>
          <w:lang w:val="fr-FR"/>
        </w:rPr>
        <w:t xml:space="preserve">, mais aussi une résistance à la flexion adaptée aux besoins. Dans la zone dentine et collet, où les forces exercées sur les bridges sont les plus élevées, VITA YZ MULTI TRANSLUCENT offre des valeurs de </w:t>
      </w:r>
      <w:r w:rsidRPr="006564B1">
        <w:rPr>
          <w:rFonts w:cs="Arial"/>
          <w:color w:val="0D0D0D"/>
          <w:sz w:val="24"/>
          <w:szCs w:val="24"/>
          <w:shd w:val="clear" w:color="auto" w:fill="FFFFFF"/>
          <w:lang w:val="fr-FR"/>
        </w:rPr>
        <w:lastRenderedPageBreak/>
        <w:t xml:space="preserve">résistance à la flexion allant jusqu'à 1200 MPa et une plus grande opacité pour masquer la dentine colorée ou les piliers métalliques. </w:t>
      </w:r>
      <w:r w:rsidRPr="006564B1">
        <w:rPr>
          <w:rFonts w:cs="Arial"/>
          <w:sz w:val="24"/>
          <w:szCs w:val="24"/>
          <w:lang w:val="fr-FR"/>
        </w:rPr>
        <w:t>La robustesse et l'esthétique fascinante n'ont jamais été aussi simples en monolithique.</w:t>
      </w:r>
    </w:p>
    <w:p w14:paraId="0EF88969" w14:textId="743ADEFF" w:rsidR="00C61AF5" w:rsidRPr="006564B1" w:rsidRDefault="00C61AF5" w:rsidP="00C61AF5">
      <w:pPr>
        <w:autoSpaceDE w:val="0"/>
        <w:autoSpaceDN w:val="0"/>
        <w:adjustRightInd w:val="0"/>
        <w:spacing w:line="276" w:lineRule="auto"/>
        <w:jc w:val="both"/>
        <w:rPr>
          <w:rFonts w:cs="Arial"/>
          <w:b/>
          <w:bCs/>
          <w:color w:val="DC0064" w:themeColor="accent1"/>
          <w:sz w:val="24"/>
          <w:szCs w:val="24"/>
          <w:lang w:val="fr-FR"/>
        </w:rPr>
      </w:pPr>
    </w:p>
    <w:p w14:paraId="63888F90" w14:textId="6F8BC62B" w:rsidR="00C61AF5" w:rsidRPr="006564B1" w:rsidRDefault="00C61AF5" w:rsidP="00C61AF5">
      <w:pPr>
        <w:autoSpaceDE w:val="0"/>
        <w:autoSpaceDN w:val="0"/>
        <w:adjustRightInd w:val="0"/>
        <w:spacing w:line="276" w:lineRule="auto"/>
        <w:jc w:val="both"/>
        <w:rPr>
          <w:rFonts w:cs="Arial"/>
          <w:b/>
          <w:bCs/>
          <w:color w:val="DC0064" w:themeColor="accent1"/>
          <w:sz w:val="24"/>
          <w:szCs w:val="24"/>
          <w:lang w:val="fr-FR"/>
        </w:rPr>
      </w:pPr>
      <w:r w:rsidRPr="006564B1">
        <w:rPr>
          <w:rFonts w:cs="Arial"/>
          <w:b/>
          <w:bCs/>
          <w:color w:val="DC0064" w:themeColor="accent1"/>
          <w:sz w:val="24"/>
          <w:szCs w:val="24"/>
          <w:lang w:val="fr-FR"/>
        </w:rPr>
        <w:t>VITA et la couleur ne font qu'un. Toujours.</w:t>
      </w:r>
    </w:p>
    <w:p w14:paraId="5274D90C" w14:textId="584FC530" w:rsidR="00E5441E" w:rsidRPr="006564B1" w:rsidRDefault="00E5441E" w:rsidP="00C61AF5">
      <w:pPr>
        <w:autoSpaceDE w:val="0"/>
        <w:autoSpaceDN w:val="0"/>
        <w:adjustRightInd w:val="0"/>
        <w:spacing w:line="276" w:lineRule="auto"/>
        <w:jc w:val="both"/>
        <w:rPr>
          <w:rFonts w:cs="Arial"/>
          <w:b/>
          <w:bCs/>
          <w:color w:val="0D0D0D"/>
          <w:sz w:val="24"/>
          <w:szCs w:val="24"/>
          <w:shd w:val="clear" w:color="auto" w:fill="FFFFFF"/>
          <w:lang w:val="fr-FR"/>
        </w:rPr>
      </w:pPr>
    </w:p>
    <w:p w14:paraId="247C7D3A" w14:textId="67221063" w:rsidR="005207BE" w:rsidRPr="006564B1" w:rsidRDefault="005207BE" w:rsidP="00C61AF5">
      <w:pPr>
        <w:jc w:val="both"/>
        <w:rPr>
          <w:rFonts w:cs="Arial"/>
          <w:color w:val="0D0D0D"/>
          <w:sz w:val="24"/>
          <w:szCs w:val="24"/>
          <w:shd w:val="clear" w:color="auto" w:fill="FFFFFF"/>
          <w:lang w:val="fr-FR"/>
        </w:rPr>
      </w:pPr>
      <w:r w:rsidRPr="006564B1">
        <w:rPr>
          <w:rFonts w:cs="Arial"/>
          <w:sz w:val="24"/>
          <w:szCs w:val="24"/>
          <w:lang w:val="fr-FR"/>
        </w:rPr>
        <w:t>L'élément décisif pour l'acceptation par le patient est la bonne couleur de base de la dent.</w:t>
      </w:r>
      <w:r w:rsidRPr="006564B1">
        <w:rPr>
          <w:rFonts w:cs="Arial"/>
          <w:b/>
          <w:bCs/>
          <w:sz w:val="24"/>
          <w:szCs w:val="24"/>
          <w:lang w:val="fr-FR"/>
        </w:rPr>
        <w:t xml:space="preserve"> </w:t>
      </w:r>
      <w:r w:rsidRPr="006564B1">
        <w:rPr>
          <w:rFonts w:cs="Arial"/>
          <w:sz w:val="24"/>
          <w:szCs w:val="24"/>
          <w:lang w:val="fr-FR"/>
        </w:rPr>
        <w:t>La technologie unique des couleurs VITA garantit une</w:t>
      </w:r>
      <w:r w:rsidRPr="006564B1">
        <w:rPr>
          <w:b/>
          <w:bCs/>
          <w:lang w:val="fr-FR"/>
        </w:rPr>
        <w:t xml:space="preserve"> </w:t>
      </w:r>
      <w:r w:rsidRPr="006564B1">
        <w:rPr>
          <w:rFonts w:cs="Arial"/>
          <w:b/>
          <w:bCs/>
          <w:sz w:val="24"/>
          <w:szCs w:val="24"/>
          <w:lang w:val="fr-FR"/>
        </w:rPr>
        <w:t>PERFECT MATCH</w:t>
      </w:r>
      <w:r w:rsidRPr="006564B1">
        <w:rPr>
          <w:rFonts w:cs="Arial"/>
          <w:sz w:val="24"/>
          <w:szCs w:val="24"/>
          <w:lang w:val="fr-FR"/>
        </w:rPr>
        <w:t xml:space="preserve"> (correspondance parfaite) avec le teintier VITA. Disponible en 16 couleurs VITA </w:t>
      </w:r>
      <w:proofErr w:type="spellStart"/>
      <w:r w:rsidRPr="006564B1">
        <w:rPr>
          <w:rFonts w:cs="Arial"/>
          <w:sz w:val="24"/>
          <w:szCs w:val="24"/>
          <w:lang w:val="fr-FR"/>
        </w:rPr>
        <w:t>classical</w:t>
      </w:r>
      <w:proofErr w:type="spellEnd"/>
      <w:r w:rsidRPr="006564B1">
        <w:rPr>
          <w:rFonts w:cs="Arial"/>
          <w:sz w:val="24"/>
          <w:szCs w:val="24"/>
          <w:lang w:val="fr-FR"/>
        </w:rPr>
        <w:t xml:space="preserve"> A1-D4 ainsi qu'en trois couleurs éclaircies, le disque </w:t>
      </w:r>
      <w:r w:rsidRPr="006564B1">
        <w:rPr>
          <w:rFonts w:cs="Arial"/>
          <w:color w:val="0D0D0D"/>
          <w:sz w:val="24"/>
          <w:szCs w:val="24"/>
          <w:shd w:val="clear" w:color="auto" w:fill="FFFFFF"/>
          <w:lang w:val="fr-FR"/>
        </w:rPr>
        <w:t>VITA YZ MULTI TRANSLUCENT</w:t>
      </w:r>
      <w:r w:rsidRPr="006564B1">
        <w:rPr>
          <w:rFonts w:cs="Arial"/>
          <w:sz w:val="24"/>
          <w:szCs w:val="24"/>
          <w:lang w:val="fr-FR"/>
        </w:rPr>
        <w:t xml:space="preserve"> offre une solution adaptée aux exigences esthétiques des patients. Ainsi, </w:t>
      </w:r>
      <w:r w:rsidRPr="006564B1">
        <w:rPr>
          <w:rFonts w:cs="Arial"/>
          <w:color w:val="0D0D0D"/>
          <w:sz w:val="24"/>
          <w:szCs w:val="24"/>
          <w:shd w:val="clear" w:color="auto" w:fill="FFFFFF"/>
          <w:lang w:val="fr-FR"/>
        </w:rPr>
        <w:t xml:space="preserve">la date de la pose est un gage de réussite. </w:t>
      </w:r>
    </w:p>
    <w:p w14:paraId="0CCFE2D8" w14:textId="45F9AE3B" w:rsidR="005207BE" w:rsidRDefault="005207BE" w:rsidP="00C61AF5">
      <w:pPr>
        <w:jc w:val="both"/>
        <w:rPr>
          <w:rFonts w:cs="Arial"/>
          <w:color w:val="0D0D0D"/>
          <w:sz w:val="24"/>
          <w:szCs w:val="24"/>
          <w:shd w:val="clear" w:color="auto" w:fill="FFFFFF"/>
          <w:lang w:val="fr-FR"/>
        </w:rPr>
      </w:pPr>
    </w:p>
    <w:p w14:paraId="19FE0A6B" w14:textId="5861ABEA" w:rsidR="006564B1" w:rsidRDefault="006564B1" w:rsidP="00C61AF5">
      <w:pPr>
        <w:jc w:val="both"/>
        <w:rPr>
          <w:rFonts w:cs="Arial"/>
          <w:color w:val="0D0D0D"/>
          <w:sz w:val="24"/>
          <w:szCs w:val="24"/>
          <w:shd w:val="clear" w:color="auto" w:fill="FFFFFF"/>
          <w:lang w:val="fr-FR"/>
        </w:rPr>
      </w:pPr>
      <w:r>
        <w:rPr>
          <w:noProof/>
        </w:rPr>
        <w:drawing>
          <wp:anchor distT="0" distB="0" distL="114300" distR="114300" simplePos="0" relativeHeight="251659265" behindDoc="0" locked="0" layoutInCell="1" allowOverlap="1" wp14:anchorId="47B2B3B5" wp14:editId="49DF481C">
            <wp:simplePos x="0" y="0"/>
            <wp:positionH relativeFrom="column">
              <wp:posOffset>166370</wp:posOffset>
            </wp:positionH>
            <wp:positionV relativeFrom="paragraph">
              <wp:posOffset>343535</wp:posOffset>
            </wp:positionV>
            <wp:extent cx="2419350" cy="2108835"/>
            <wp:effectExtent l="0" t="0" r="0" b="5715"/>
            <wp:wrapTopAndBottom/>
            <wp:docPr id="1580282115" name="Grafik 25" descr="Ein Bild, das Text, Toilettenartikel, Puder, Hautcre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282115" name="Grafik 25" descr="Ein Bild, das Text, Toilettenartikel, Puder, Hautcreme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419350" cy="2108835"/>
                    </a:xfrm>
                    <a:prstGeom prst="rect">
                      <a:avLst/>
                    </a:prstGeom>
                    <a:noFill/>
                  </pic:spPr>
                </pic:pic>
              </a:graphicData>
            </a:graphic>
            <wp14:sizeRelH relativeFrom="margin">
              <wp14:pctWidth>0</wp14:pctWidth>
            </wp14:sizeRelH>
            <wp14:sizeRelV relativeFrom="margin">
              <wp14:pctHeight>0</wp14:pctHeight>
            </wp14:sizeRelV>
          </wp:anchor>
        </w:drawing>
      </w:r>
    </w:p>
    <w:p w14:paraId="2D8D3803" w14:textId="77777777" w:rsidR="006564B1" w:rsidRPr="006564B1" w:rsidRDefault="006564B1" w:rsidP="00C61AF5">
      <w:pPr>
        <w:jc w:val="both"/>
        <w:rPr>
          <w:rFonts w:cs="Arial"/>
          <w:color w:val="0D0D0D"/>
          <w:sz w:val="24"/>
          <w:szCs w:val="24"/>
          <w:shd w:val="clear" w:color="auto" w:fill="FFFFFF"/>
          <w:lang w:val="fr-FR"/>
        </w:rPr>
      </w:pPr>
    </w:p>
    <w:p w14:paraId="2E90371D" w14:textId="6D16BDBC" w:rsidR="00C61AF5" w:rsidRDefault="005B63E4" w:rsidP="00426C65">
      <w:pPr>
        <w:pStyle w:val="Preline"/>
        <w:spacing w:after="0" w:line="240" w:lineRule="auto"/>
        <w:rPr>
          <w:rStyle w:val="Formatvorlage14"/>
          <w:rFonts w:cs="Arial"/>
          <w:b w:val="0"/>
          <w:bCs w:val="0"/>
          <w:color w:val="4D4D4D" w:themeColor="accent3"/>
          <w:sz w:val="18"/>
          <w:szCs w:val="18"/>
          <w:lang w:val="fr-FR"/>
        </w:rPr>
      </w:pPr>
      <w:r w:rsidRPr="006564B1">
        <w:rPr>
          <w:rStyle w:val="Formatvorlage14"/>
          <w:rFonts w:cs="Arial"/>
          <w:b w:val="0"/>
          <w:bCs w:val="0"/>
          <w:color w:val="4D4D4D" w:themeColor="accent3"/>
          <w:sz w:val="18"/>
          <w:szCs w:val="18"/>
          <w:lang w:val="fr-FR"/>
        </w:rPr>
        <w:t>Ill. 1 : le nouveau dioxyde de zirconium de haute qualité VITA YZ MULTI TRANSLUCENT</w:t>
      </w:r>
    </w:p>
    <w:p w14:paraId="37076A50" w14:textId="77777777" w:rsidR="006564B1" w:rsidRPr="006564B1" w:rsidRDefault="006564B1" w:rsidP="00426C65">
      <w:pPr>
        <w:pStyle w:val="Preline"/>
        <w:spacing w:after="0" w:line="240" w:lineRule="auto"/>
        <w:rPr>
          <w:rStyle w:val="Formatvorlage14"/>
          <w:rFonts w:cs="Arial"/>
          <w:b w:val="0"/>
          <w:bCs w:val="0"/>
          <w:color w:val="4D4D4D" w:themeColor="accent3"/>
          <w:sz w:val="28"/>
          <w:lang w:val="fr-FR"/>
        </w:rPr>
      </w:pPr>
    </w:p>
    <w:p w14:paraId="2A16FCA3" w14:textId="4CB5EC4A" w:rsidR="00602BBF" w:rsidRPr="006564B1"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7E624D36">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251002F9" w:rsidR="00C60FD7" w:rsidRPr="006564B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564B1">
                              <w:rPr>
                                <w:rFonts w:cs="Arial"/>
                                <w:color w:val="3A3938"/>
                                <w:spacing w:val="-2"/>
                                <w:sz w:val="16"/>
                                <w:szCs w:val="16"/>
                                <w:lang w:val="fr-FR"/>
                              </w:rPr>
                              <w:t xml:space="preserve">La société VITA Zahnfabrik H. Rauter GmbH &amp; Co. </w:t>
                            </w:r>
                            <w:r w:rsidRPr="006564B1">
                              <w:rPr>
                                <w:rFonts w:cs="Arial"/>
                                <w:color w:val="3A3938"/>
                                <w:spacing w:val="-2"/>
                                <w:sz w:val="16"/>
                                <w:szCs w:val="16"/>
                                <w:lang w:val="fr-FR"/>
                              </w:rPr>
                              <w:t xml:space="preserve">KG est une entreprise familiale du secteur dentaire, actuellement dirigée par la quatrième génération, dont le siège se trouve à Bad Säckingen, dans le sud de l'Allemagne. Depuis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4F47096A" w14:textId="77777777" w:rsidR="00C60FD7" w:rsidRPr="006564B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564B1">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6564B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564B1">
                              <w:rPr>
                                <w:rFonts w:cs="Arial"/>
                                <w:color w:val="3A3938"/>
                                <w:spacing w:val="-2"/>
                                <w:sz w:val="16"/>
                                <w:szCs w:val="16"/>
                                <w:lang w:val="fr-FR"/>
                              </w:rPr>
                              <w:t>Cette « perfect match » (correspondance parfaite) est expérimentée au laboratoire et au cabinet, de la détermination précise des couleurs de dents à la restauration</w:t>
                            </w:r>
                            <w:r w:rsidRPr="006564B1">
                              <w:rPr>
                                <w:rFonts w:cs="Arial"/>
                                <w:color w:val="3A3938"/>
                                <w:spacing w:val="-2"/>
                                <w:lang w:val="fr-FR"/>
                              </w:rPr>
                              <w:t xml:space="preserve"> </w:t>
                            </w:r>
                            <w:r w:rsidRPr="006564B1">
                              <w:rPr>
                                <w:rFonts w:cs="Arial"/>
                                <w:color w:val="3A3938"/>
                                <w:spacing w:val="-2"/>
                                <w:sz w:val="16"/>
                                <w:szCs w:val="16"/>
                                <w:lang w:val="fr-FR"/>
                              </w:rPr>
                              <w:t>finale 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6564B1"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251002F9" w:rsidR="00C60FD7" w:rsidRPr="006564B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564B1">
                        <w:rPr>
                          <w:rFonts w:cs="Arial"/>
                          <w:color w:val="3A3938"/>
                          <w:spacing w:val="-2"/>
                          <w:sz w:val="16"/>
                          <w:szCs w:val="16"/>
                          <w:lang w:val="fr-FR"/>
                        </w:rPr>
                        <w:t xml:space="preserve">La société VITA Zahnfabrik H. Rauter GmbH &amp; Co. </w:t>
                      </w:r>
                      <w:r w:rsidRPr="006564B1">
                        <w:rPr>
                          <w:rFonts w:cs="Arial"/>
                          <w:color w:val="3A3938"/>
                          <w:spacing w:val="-2"/>
                          <w:sz w:val="16"/>
                          <w:szCs w:val="16"/>
                          <w:lang w:val="fr-FR"/>
                        </w:rPr>
                        <w:t xml:space="preserve">KG est une entreprise familiale du secteur dentaire, actuellement dirigée par la quatrième génération, dont le siège se trouve à Bad Säckingen, dans le sud de l'Allemagne. Depuis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4F47096A" w14:textId="77777777" w:rsidR="00C60FD7" w:rsidRPr="006564B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564B1">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11136713" w:rsidR="00C60FD7" w:rsidRPr="006564B1"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564B1">
                        <w:rPr>
                          <w:rFonts w:cs="Arial"/>
                          <w:color w:val="3A3938"/>
                          <w:spacing w:val="-2"/>
                          <w:sz w:val="16"/>
                          <w:szCs w:val="16"/>
                          <w:lang w:val="fr-FR"/>
                        </w:rPr>
                        <w:t>Cette « perfect match » (correspondance parfaite) est expérimentée au laboratoire et au cabinet, de la détermination précise des couleurs de dents à la restauration</w:t>
                      </w:r>
                      <w:r w:rsidRPr="006564B1">
                        <w:rPr>
                          <w:rFonts w:cs="Arial"/>
                          <w:color w:val="3A3938"/>
                          <w:spacing w:val="-2"/>
                          <w:lang w:val="fr-FR"/>
                        </w:rPr>
                        <w:t xml:space="preserve"> </w:t>
                      </w:r>
                      <w:r w:rsidRPr="006564B1">
                        <w:rPr>
                          <w:rFonts w:cs="Arial"/>
                          <w:color w:val="3A3938"/>
                          <w:spacing w:val="-2"/>
                          <w:sz w:val="16"/>
                          <w:szCs w:val="16"/>
                          <w:lang w:val="fr-FR"/>
                        </w:rPr>
                        <w:t>finale 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6564B1"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5044FF72" w:rsidR="00602BBF" w:rsidRPr="006564B1" w:rsidRDefault="00602BBF" w:rsidP="00604131">
      <w:pPr>
        <w:rPr>
          <w:rFonts w:cs="Arial"/>
          <w:lang w:val="fr-FR"/>
        </w:rPr>
      </w:pPr>
    </w:p>
    <w:p w14:paraId="20FDF31A" w14:textId="5F4A4BE1" w:rsidR="00602BBF" w:rsidRPr="006564B1" w:rsidRDefault="00602BBF" w:rsidP="00604131">
      <w:pPr>
        <w:rPr>
          <w:rFonts w:cs="Arial"/>
          <w:lang w:val="fr-FR"/>
        </w:rPr>
      </w:pPr>
    </w:p>
    <w:p w14:paraId="04841C92" w14:textId="6361FB5A" w:rsidR="00602BBF" w:rsidRPr="006564B1" w:rsidRDefault="00602BBF" w:rsidP="00604131">
      <w:pPr>
        <w:rPr>
          <w:rFonts w:cs="Arial"/>
          <w:lang w:val="fr-FR"/>
        </w:rPr>
      </w:pPr>
    </w:p>
    <w:p w14:paraId="0E7097C3" w14:textId="5AFD2855" w:rsidR="00602BBF" w:rsidRPr="006564B1" w:rsidRDefault="00602BBF" w:rsidP="00604131">
      <w:pPr>
        <w:rPr>
          <w:rFonts w:cs="Arial"/>
          <w:lang w:val="fr-FR"/>
        </w:rPr>
      </w:pPr>
    </w:p>
    <w:p w14:paraId="49A7A2B6" w14:textId="397ECECB" w:rsidR="00602BBF" w:rsidRPr="006564B1" w:rsidRDefault="00602BBF" w:rsidP="00604131">
      <w:pPr>
        <w:rPr>
          <w:rFonts w:cs="Arial"/>
          <w:lang w:val="fr-FR"/>
        </w:rPr>
      </w:pPr>
    </w:p>
    <w:p w14:paraId="752006E8" w14:textId="14F3FA27" w:rsidR="00602BBF" w:rsidRPr="006564B1" w:rsidRDefault="00602BBF" w:rsidP="00604131">
      <w:pPr>
        <w:rPr>
          <w:rFonts w:cs="Arial"/>
          <w:lang w:val="fr-FR"/>
        </w:rPr>
      </w:pPr>
    </w:p>
    <w:p w14:paraId="26275C2D" w14:textId="4F07F5BA" w:rsidR="00602BBF" w:rsidRPr="006564B1" w:rsidRDefault="00602BBF" w:rsidP="00604131">
      <w:pPr>
        <w:rPr>
          <w:rFonts w:cs="Arial"/>
          <w:lang w:val="fr-FR"/>
        </w:rPr>
      </w:pPr>
    </w:p>
    <w:sectPr w:rsidR="00602BBF" w:rsidRPr="006564B1"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564B1" w:rsidRDefault="00ED7C57" w:rsidP="00ED7C57">
                              <w:pPr>
                                <w:snapToGrid w:val="0"/>
                                <w:spacing w:line="240" w:lineRule="auto"/>
                                <w:rPr>
                                  <w:rFonts w:cs="Arial"/>
                                  <w:color w:val="FFFFFF" w:themeColor="background1"/>
                                  <w:sz w:val="18"/>
                                  <w:szCs w:val="18"/>
                                  <w:lang w:val="de-DE"/>
                                </w:rPr>
                              </w:pPr>
                              <w:r w:rsidRPr="006564B1">
                                <w:rPr>
                                  <w:rFonts w:cs="Arial"/>
                                  <w:color w:val="FFFFFF" w:themeColor="background1"/>
                                  <w:sz w:val="18"/>
                                  <w:szCs w:val="18"/>
                                  <w:lang w:val="de-DE"/>
                                </w:rPr>
                                <w:t xml:space="preserve">VITA Zahnfabrik </w:t>
                              </w:r>
                            </w:p>
                            <w:p w14:paraId="6C691E6D" w14:textId="77777777" w:rsidR="00ED7C57" w:rsidRPr="004C3D33" w:rsidRDefault="00ED7C57" w:rsidP="00ED7C57">
                              <w:pPr>
                                <w:snapToGrid w:val="0"/>
                                <w:spacing w:line="240" w:lineRule="auto"/>
                                <w:rPr>
                                  <w:rFonts w:cs="Arial"/>
                                  <w:color w:val="FFFFFF" w:themeColor="background1"/>
                                  <w:sz w:val="18"/>
                                  <w:szCs w:val="18"/>
                                </w:rPr>
                              </w:pPr>
                              <w:r w:rsidRPr="006564B1">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4C3D33" w:rsidRDefault="00ED7C57" w:rsidP="00ED7C57">
                              <w:pPr>
                                <w:snapToGrid w:val="0"/>
                                <w:spacing w:line="240" w:lineRule="auto"/>
                                <w:rPr>
                                  <w:rFonts w:cs="Arial"/>
                                  <w:color w:val="FFFFFF" w:themeColor="background1"/>
                                  <w:sz w:val="18"/>
                                  <w:szCs w:val="18"/>
                                </w:rPr>
                              </w:pPr>
                              <w:proofErr w:type="spellStart"/>
                              <w:r>
                                <w:rPr>
                                  <w:rFonts w:cs="Arial"/>
                                  <w:color w:val="FFFFFF" w:themeColor="background1"/>
                                  <w:sz w:val="18"/>
                                  <w:szCs w:val="18"/>
                                </w:rPr>
                                <w:t>Spitalgasse</w:t>
                              </w:r>
                              <w:proofErr w:type="spellEnd"/>
                              <w:r>
                                <w:rPr>
                                  <w:rFonts w:cs="Arial"/>
                                  <w:color w:val="FFFFFF" w:themeColor="background1"/>
                                  <w:sz w:val="18"/>
                                  <w:szCs w:val="18"/>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79713 Bad </w:t>
                              </w:r>
                              <w:proofErr w:type="spellStart"/>
                              <w:r>
                                <w:rPr>
                                  <w:rFonts w:cs="Arial"/>
                                  <w:color w:val="FFFFFF" w:themeColor="background1"/>
                                  <w:sz w:val="18"/>
                                  <w:szCs w:val="18"/>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564B1" w:rsidRDefault="007954AE" w:rsidP="007954AE">
                              <w:pPr>
                                <w:snapToGrid w:val="0"/>
                                <w:spacing w:line="240" w:lineRule="auto"/>
                                <w:rPr>
                                  <w:rFonts w:cs="Arial"/>
                                  <w:color w:val="FFFFFF" w:themeColor="background1"/>
                                  <w:sz w:val="18"/>
                                  <w:szCs w:val="18"/>
                                  <w:lang w:val="fr-FR"/>
                                </w:rPr>
                              </w:pPr>
                              <w:r w:rsidRPr="006564B1">
                                <w:rPr>
                                  <w:rFonts w:cs="Arial"/>
                                  <w:color w:val="FFFFFF" w:themeColor="background1"/>
                                  <w:sz w:val="18"/>
                                  <w:szCs w:val="18"/>
                                  <w:lang w:val="fr-FR"/>
                                </w:rPr>
                                <w:t xml:space="preserve">Pour toute question, veuillez vous adresser à </w:t>
                              </w:r>
                            </w:p>
                            <w:p w14:paraId="70A33DE3" w14:textId="40BC7083" w:rsidR="008C44A6" w:rsidRDefault="00CA6F59" w:rsidP="00ED7C57">
                              <w:pPr>
                                <w:snapToGrid w:val="0"/>
                                <w:spacing w:line="240" w:lineRule="auto"/>
                                <w:rPr>
                                  <w:rFonts w:cs="Arial"/>
                                  <w:color w:val="FFFFFF" w:themeColor="background1"/>
                                  <w:sz w:val="18"/>
                                  <w:szCs w:val="18"/>
                                  <w:lang w:val="it-IT"/>
                                </w:rPr>
                              </w:pPr>
                              <w:r w:rsidRPr="006564B1">
                                <w:rPr>
                                  <w:rFonts w:cs="Arial"/>
                                  <w:color w:val="FFFFFF" w:themeColor="background1"/>
                                  <w:sz w:val="18"/>
                                  <w:szCs w:val="18"/>
                                  <w:lang w:val="it-IT"/>
                                </w:rPr>
                                <w:t>Giulia Mazzullo</w:t>
                              </w:r>
                            </w:p>
                            <w:p w14:paraId="4BF23F92" w14:textId="29E824F0" w:rsidR="004A3F49" w:rsidRPr="004A3F49" w:rsidRDefault="004A3F49" w:rsidP="00ED7C57">
                              <w:pPr>
                                <w:snapToGrid w:val="0"/>
                                <w:spacing w:line="240" w:lineRule="auto"/>
                                <w:rPr>
                                  <w:rFonts w:cs="Arial"/>
                                  <w:color w:val="FFFFFF" w:themeColor="background1"/>
                                  <w:sz w:val="18"/>
                                  <w:szCs w:val="18"/>
                                  <w:lang w:val="it-IT"/>
                                </w:rPr>
                              </w:pPr>
                              <w:r w:rsidRPr="006564B1">
                                <w:rPr>
                                  <w:rFonts w:cs="Arial"/>
                                  <w:color w:val="FFFFFF" w:themeColor="background1"/>
                                  <w:sz w:val="18"/>
                                  <w:szCs w:val="18"/>
                                  <w:lang w:val="it-IT"/>
                                </w:rPr>
                                <w:t>g.mazzullo@vita-zahnfabrik.com</w:t>
                              </w:r>
                            </w:p>
                            <w:p w14:paraId="19EAA93B" w14:textId="77777777" w:rsidR="004A3F49" w:rsidRPr="004A3F49" w:rsidRDefault="004A3F49" w:rsidP="00ED7C57">
                              <w:pPr>
                                <w:snapToGrid w:val="0"/>
                                <w:spacing w:line="240" w:lineRule="auto"/>
                                <w:rPr>
                                  <w:rFonts w:cs="Arial"/>
                                  <w:color w:val="FFFFFF" w:themeColor="background1"/>
                                  <w:sz w:val="18"/>
                                  <w:szCs w:val="18"/>
                                  <w:lang w:val="it-IT"/>
                                </w:rPr>
                              </w:pPr>
                            </w:p>
                            <w:p w14:paraId="2D98C628" w14:textId="0372DCBC" w:rsidR="008C44A6" w:rsidRPr="004A3F49"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Communication PR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564B1" w:rsidRDefault="00ED7C57" w:rsidP="00ED7C57">
                        <w:pPr>
                          <w:snapToGrid w:val="0"/>
                          <w:spacing w:line="240" w:lineRule="auto"/>
                          <w:rPr>
                            <w:rFonts w:cs="Arial"/>
                            <w:color w:val="FFFFFF" w:themeColor="background1"/>
                            <w:sz w:val="18"/>
                            <w:szCs w:val="18"/>
                            <w:lang w:val="de-DE"/>
                          </w:rPr>
                        </w:pPr>
                        <w:r w:rsidRPr="006564B1">
                          <w:rPr>
                            <w:rFonts w:cs="Arial"/>
                            <w:color w:val="FFFFFF" w:themeColor="background1"/>
                            <w:sz w:val="18"/>
                            <w:szCs w:val="18"/>
                            <w:lang w:val="de-DE"/>
                          </w:rPr>
                          <w:t xml:space="preserve">VITA Zahnfabrik </w:t>
                        </w:r>
                      </w:p>
                      <w:p w14:paraId="6C691E6D" w14:textId="77777777" w:rsidR="00ED7C57" w:rsidRPr="004C3D33" w:rsidRDefault="00ED7C57" w:rsidP="00ED7C57">
                        <w:pPr>
                          <w:snapToGrid w:val="0"/>
                          <w:spacing w:line="240" w:lineRule="auto"/>
                          <w:rPr>
                            <w:rFonts w:cs="Arial"/>
                            <w:color w:val="FFFFFF" w:themeColor="background1"/>
                            <w:sz w:val="18"/>
                            <w:szCs w:val="18"/>
                          </w:rPr>
                        </w:pPr>
                        <w:r w:rsidRPr="006564B1">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4C3D33" w:rsidRDefault="00ED7C57" w:rsidP="00ED7C57">
                        <w:pPr>
                          <w:snapToGrid w:val="0"/>
                          <w:spacing w:line="240" w:lineRule="auto"/>
                          <w:rPr>
                            <w:rFonts w:cs="Arial"/>
                            <w:color w:val="FFFFFF" w:themeColor="background1"/>
                            <w:sz w:val="18"/>
                            <w:szCs w:val="18"/>
                          </w:rPr>
                        </w:pPr>
                        <w:proofErr w:type="spellStart"/>
                        <w:r>
                          <w:rPr>
                            <w:rFonts w:cs="Arial"/>
                            <w:color w:val="FFFFFF" w:themeColor="background1"/>
                            <w:sz w:val="18"/>
                            <w:szCs w:val="18"/>
                          </w:rPr>
                          <w:t>Spitalgasse</w:t>
                        </w:r>
                        <w:proofErr w:type="spellEnd"/>
                        <w:r>
                          <w:rPr>
                            <w:rFonts w:cs="Arial"/>
                            <w:color w:val="FFFFFF" w:themeColor="background1"/>
                            <w:sz w:val="18"/>
                            <w:szCs w:val="18"/>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79713 Bad </w:t>
                        </w:r>
                        <w:proofErr w:type="spellStart"/>
                        <w:r>
                          <w:rPr>
                            <w:rFonts w:cs="Arial"/>
                            <w:color w:val="FFFFFF" w:themeColor="background1"/>
                            <w:sz w:val="18"/>
                            <w:szCs w:val="18"/>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564B1" w:rsidRDefault="007954AE" w:rsidP="007954AE">
                        <w:pPr>
                          <w:snapToGrid w:val="0"/>
                          <w:spacing w:line="240" w:lineRule="auto"/>
                          <w:rPr>
                            <w:rFonts w:cs="Arial"/>
                            <w:color w:val="FFFFFF" w:themeColor="background1"/>
                            <w:sz w:val="18"/>
                            <w:szCs w:val="18"/>
                            <w:lang w:val="fr-FR"/>
                          </w:rPr>
                        </w:pPr>
                        <w:r w:rsidRPr="006564B1">
                          <w:rPr>
                            <w:rFonts w:cs="Arial"/>
                            <w:color w:val="FFFFFF" w:themeColor="background1"/>
                            <w:sz w:val="18"/>
                            <w:szCs w:val="18"/>
                            <w:lang w:val="fr-FR"/>
                          </w:rPr>
                          <w:t xml:space="preserve">Pour toute question, veuillez vous adresser à </w:t>
                        </w:r>
                      </w:p>
                      <w:p w14:paraId="70A33DE3" w14:textId="40BC7083" w:rsidR="008C44A6" w:rsidRDefault="00CA6F59" w:rsidP="00ED7C57">
                        <w:pPr>
                          <w:snapToGrid w:val="0"/>
                          <w:spacing w:line="240" w:lineRule="auto"/>
                          <w:rPr>
                            <w:rFonts w:cs="Arial"/>
                            <w:color w:val="FFFFFF" w:themeColor="background1"/>
                            <w:sz w:val="18"/>
                            <w:szCs w:val="18"/>
                            <w:lang w:val="it-IT"/>
                          </w:rPr>
                        </w:pPr>
                        <w:r w:rsidRPr="006564B1">
                          <w:rPr>
                            <w:rFonts w:cs="Arial"/>
                            <w:color w:val="FFFFFF" w:themeColor="background1"/>
                            <w:sz w:val="18"/>
                            <w:szCs w:val="18"/>
                            <w:lang w:val="it-IT"/>
                          </w:rPr>
                          <w:t>Giulia Mazzullo</w:t>
                        </w:r>
                      </w:p>
                      <w:p w14:paraId="4BF23F92" w14:textId="29E824F0" w:rsidR="004A3F49" w:rsidRPr="004A3F49" w:rsidRDefault="004A3F49" w:rsidP="00ED7C57">
                        <w:pPr>
                          <w:snapToGrid w:val="0"/>
                          <w:spacing w:line="240" w:lineRule="auto"/>
                          <w:rPr>
                            <w:rFonts w:cs="Arial"/>
                            <w:color w:val="FFFFFF" w:themeColor="background1"/>
                            <w:sz w:val="18"/>
                            <w:szCs w:val="18"/>
                            <w:lang w:val="it-IT"/>
                          </w:rPr>
                        </w:pPr>
                        <w:r w:rsidRPr="006564B1">
                          <w:rPr>
                            <w:rFonts w:cs="Arial"/>
                            <w:color w:val="FFFFFF" w:themeColor="background1"/>
                            <w:sz w:val="18"/>
                            <w:szCs w:val="18"/>
                            <w:lang w:val="it-IT"/>
                          </w:rPr>
                          <w:t>g.mazzullo@vita-zahnfabrik.com</w:t>
                        </w:r>
                      </w:p>
                      <w:p w14:paraId="19EAA93B" w14:textId="77777777" w:rsidR="004A3F49" w:rsidRPr="004A3F49" w:rsidRDefault="004A3F49" w:rsidP="00ED7C57">
                        <w:pPr>
                          <w:snapToGrid w:val="0"/>
                          <w:spacing w:line="240" w:lineRule="auto"/>
                          <w:rPr>
                            <w:rFonts w:cs="Arial"/>
                            <w:color w:val="FFFFFF" w:themeColor="background1"/>
                            <w:sz w:val="18"/>
                            <w:szCs w:val="18"/>
                            <w:lang w:val="it-IT"/>
                          </w:rPr>
                        </w:pPr>
                      </w:p>
                      <w:p w14:paraId="2D98C628" w14:textId="0372DCBC" w:rsidR="008C44A6" w:rsidRPr="004A3F49"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Communication PR</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564B1" w:rsidRDefault="00017E54" w:rsidP="00F40CBF">
                              <w:pPr>
                                <w:snapToGrid w:val="0"/>
                                <w:spacing w:line="240" w:lineRule="auto"/>
                                <w:rPr>
                                  <w:rFonts w:cs="Arial"/>
                                  <w:color w:val="FFFFFF" w:themeColor="background1"/>
                                  <w:sz w:val="18"/>
                                  <w:szCs w:val="18"/>
                                  <w:lang w:val="de-DE"/>
                                </w:rPr>
                              </w:pPr>
                              <w:r w:rsidRPr="006564B1">
                                <w:rPr>
                                  <w:rFonts w:cs="Arial"/>
                                  <w:color w:val="FFFFFF" w:themeColor="background1"/>
                                  <w:sz w:val="18"/>
                                  <w:szCs w:val="18"/>
                                  <w:lang w:val="de-DE"/>
                                </w:rPr>
                                <w:t>VITA Zahnfabrik</w:t>
                              </w:r>
                            </w:p>
                            <w:p w14:paraId="6261081C" w14:textId="77777777" w:rsidR="00017E54" w:rsidRPr="004C3D33" w:rsidRDefault="00017E54" w:rsidP="00F40CBF">
                              <w:pPr>
                                <w:snapToGrid w:val="0"/>
                                <w:spacing w:line="240" w:lineRule="auto"/>
                                <w:rPr>
                                  <w:rFonts w:cs="Arial"/>
                                  <w:color w:val="FFFFFF" w:themeColor="background1"/>
                                  <w:sz w:val="18"/>
                                  <w:szCs w:val="18"/>
                                </w:rPr>
                              </w:pPr>
                              <w:r w:rsidRPr="006564B1">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4C3D33" w:rsidRDefault="00017E54" w:rsidP="00F40CBF">
                              <w:pPr>
                                <w:snapToGrid w:val="0"/>
                                <w:spacing w:line="240" w:lineRule="auto"/>
                                <w:rPr>
                                  <w:rFonts w:cs="Arial"/>
                                  <w:color w:val="FFFFFF" w:themeColor="background1"/>
                                  <w:sz w:val="18"/>
                                  <w:szCs w:val="18"/>
                                </w:rPr>
                              </w:pPr>
                              <w:proofErr w:type="spellStart"/>
                              <w:r>
                                <w:rPr>
                                  <w:rFonts w:cs="Arial"/>
                                  <w:color w:val="FFFFFF" w:themeColor="background1"/>
                                  <w:sz w:val="18"/>
                                  <w:szCs w:val="18"/>
                                </w:rPr>
                                <w:t>Spitalgasse</w:t>
                              </w:r>
                              <w:proofErr w:type="spellEnd"/>
                              <w:r>
                                <w:rPr>
                                  <w:rFonts w:cs="Arial"/>
                                  <w:color w:val="FFFFFF" w:themeColor="background1"/>
                                  <w:sz w:val="18"/>
                                  <w:szCs w:val="18"/>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79713 Bad </w:t>
                              </w:r>
                              <w:proofErr w:type="spellStart"/>
                              <w:r>
                                <w:rPr>
                                  <w:rFonts w:cs="Arial"/>
                                  <w:color w:val="FFFFFF" w:themeColor="background1"/>
                                  <w:sz w:val="18"/>
                                  <w:szCs w:val="18"/>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564B1" w:rsidRDefault="00017E54" w:rsidP="00F40CBF">
                              <w:pPr>
                                <w:snapToGrid w:val="0"/>
                                <w:spacing w:line="240" w:lineRule="auto"/>
                                <w:rPr>
                                  <w:rFonts w:cs="Arial"/>
                                  <w:color w:val="FFFFFF" w:themeColor="background1"/>
                                  <w:sz w:val="18"/>
                                  <w:szCs w:val="18"/>
                                  <w:lang w:val="fr-FR"/>
                                </w:rPr>
                              </w:pPr>
                              <w:r w:rsidRPr="006564B1">
                                <w:rPr>
                                  <w:rFonts w:cs="Arial"/>
                                  <w:color w:val="FFFFFF" w:themeColor="background1"/>
                                  <w:sz w:val="18"/>
                                  <w:szCs w:val="18"/>
                                  <w:lang w:val="fr-FR"/>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6564B1">
                                <w:rPr>
                                  <w:rFonts w:cs="Arial"/>
                                  <w:color w:val="FFFFFF" w:themeColor="background1"/>
                                  <w:sz w:val="18"/>
                                  <w:szCs w:val="18"/>
                                  <w:lang w:val="it-IT"/>
                                </w:rPr>
                                <w:t>Giulia Mazzullo</w:t>
                              </w:r>
                            </w:p>
                            <w:p w14:paraId="189901BA" w14:textId="320A7D89" w:rsidR="008C44A6" w:rsidRPr="004A3F49" w:rsidRDefault="004A3F49" w:rsidP="00F40CBF">
                              <w:pPr>
                                <w:snapToGrid w:val="0"/>
                                <w:spacing w:line="240" w:lineRule="auto"/>
                                <w:rPr>
                                  <w:color w:val="FFFFFF" w:themeColor="background1"/>
                                  <w:sz w:val="18"/>
                                  <w:szCs w:val="18"/>
                                  <w:lang w:val="it-IT"/>
                                </w:rPr>
                              </w:pPr>
                              <w:r w:rsidRPr="006564B1">
                                <w:rPr>
                                  <w:color w:val="FFFFFF" w:themeColor="background1"/>
                                  <w:sz w:val="18"/>
                                  <w:szCs w:val="18"/>
                                  <w:lang w:val="it-IT"/>
                                </w:rPr>
                                <w:t>g.mazzullo@vita-zahnfabrik.com</w:t>
                              </w:r>
                            </w:p>
                            <w:p w14:paraId="47818A0D" w14:textId="77777777" w:rsidR="004A3F49" w:rsidRPr="004A3F49" w:rsidRDefault="004A3F49" w:rsidP="00F40CBF">
                              <w:pPr>
                                <w:snapToGrid w:val="0"/>
                                <w:spacing w:line="240" w:lineRule="auto"/>
                                <w:rPr>
                                  <w:rFonts w:cs="Arial"/>
                                  <w:color w:val="FFFFFF" w:themeColor="background1"/>
                                  <w:sz w:val="18"/>
                                  <w:szCs w:val="18"/>
                                  <w:lang w:val="it-IT"/>
                                </w:rPr>
                              </w:pPr>
                            </w:p>
                            <w:p w14:paraId="10837E74" w14:textId="194BF885" w:rsidR="008C44A6" w:rsidRPr="004A3F49" w:rsidRDefault="008C44A6"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Communication PR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564B1" w:rsidRDefault="00017E54" w:rsidP="00F40CBF">
                        <w:pPr>
                          <w:snapToGrid w:val="0"/>
                          <w:spacing w:line="240" w:lineRule="auto"/>
                          <w:rPr>
                            <w:rFonts w:cs="Arial"/>
                            <w:color w:val="FFFFFF" w:themeColor="background1"/>
                            <w:sz w:val="18"/>
                            <w:szCs w:val="18"/>
                            <w:lang w:val="de-DE"/>
                          </w:rPr>
                        </w:pPr>
                        <w:r w:rsidRPr="006564B1">
                          <w:rPr>
                            <w:rFonts w:cs="Arial"/>
                            <w:color w:val="FFFFFF" w:themeColor="background1"/>
                            <w:sz w:val="18"/>
                            <w:szCs w:val="18"/>
                            <w:lang w:val="de-DE"/>
                          </w:rPr>
                          <w:t>VITA Zahnfabrik</w:t>
                        </w:r>
                      </w:p>
                      <w:p w14:paraId="6261081C" w14:textId="77777777" w:rsidR="00017E54" w:rsidRPr="004C3D33" w:rsidRDefault="00017E54" w:rsidP="00F40CBF">
                        <w:pPr>
                          <w:snapToGrid w:val="0"/>
                          <w:spacing w:line="240" w:lineRule="auto"/>
                          <w:rPr>
                            <w:rFonts w:cs="Arial"/>
                            <w:color w:val="FFFFFF" w:themeColor="background1"/>
                            <w:sz w:val="18"/>
                            <w:szCs w:val="18"/>
                          </w:rPr>
                        </w:pPr>
                        <w:r w:rsidRPr="006564B1">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4C3D33" w:rsidRDefault="00017E54" w:rsidP="00F40CBF">
                        <w:pPr>
                          <w:snapToGrid w:val="0"/>
                          <w:spacing w:line="240" w:lineRule="auto"/>
                          <w:rPr>
                            <w:rFonts w:cs="Arial"/>
                            <w:color w:val="FFFFFF" w:themeColor="background1"/>
                            <w:sz w:val="18"/>
                            <w:szCs w:val="18"/>
                          </w:rPr>
                        </w:pPr>
                        <w:proofErr w:type="spellStart"/>
                        <w:r>
                          <w:rPr>
                            <w:rFonts w:cs="Arial"/>
                            <w:color w:val="FFFFFF" w:themeColor="background1"/>
                            <w:sz w:val="18"/>
                            <w:szCs w:val="18"/>
                          </w:rPr>
                          <w:t>Spitalgasse</w:t>
                        </w:r>
                        <w:proofErr w:type="spellEnd"/>
                        <w:r>
                          <w:rPr>
                            <w:rFonts w:cs="Arial"/>
                            <w:color w:val="FFFFFF" w:themeColor="background1"/>
                            <w:sz w:val="18"/>
                            <w:szCs w:val="18"/>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79713 Bad </w:t>
                        </w:r>
                        <w:proofErr w:type="spellStart"/>
                        <w:r>
                          <w:rPr>
                            <w:rFonts w:cs="Arial"/>
                            <w:color w:val="FFFFFF" w:themeColor="background1"/>
                            <w:sz w:val="18"/>
                            <w:szCs w:val="18"/>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564B1" w:rsidRDefault="00017E54" w:rsidP="00F40CBF">
                        <w:pPr>
                          <w:snapToGrid w:val="0"/>
                          <w:spacing w:line="240" w:lineRule="auto"/>
                          <w:rPr>
                            <w:rFonts w:cs="Arial"/>
                            <w:color w:val="FFFFFF" w:themeColor="background1"/>
                            <w:sz w:val="18"/>
                            <w:szCs w:val="18"/>
                            <w:lang w:val="fr-FR"/>
                          </w:rPr>
                        </w:pPr>
                        <w:r w:rsidRPr="006564B1">
                          <w:rPr>
                            <w:rFonts w:cs="Arial"/>
                            <w:color w:val="FFFFFF" w:themeColor="background1"/>
                            <w:sz w:val="18"/>
                            <w:szCs w:val="18"/>
                            <w:lang w:val="fr-FR"/>
                          </w:rPr>
                          <w:t xml:space="preserve">Pour toute question, veuillez vous adresser à </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6564B1">
                          <w:rPr>
                            <w:rFonts w:cs="Arial"/>
                            <w:color w:val="FFFFFF" w:themeColor="background1"/>
                            <w:sz w:val="18"/>
                            <w:szCs w:val="18"/>
                            <w:lang w:val="it-IT"/>
                          </w:rPr>
                          <w:t>Giulia Mazzullo</w:t>
                        </w:r>
                      </w:p>
                      <w:p w14:paraId="189901BA" w14:textId="320A7D89" w:rsidR="008C44A6" w:rsidRPr="004A3F49" w:rsidRDefault="004A3F49" w:rsidP="00F40CBF">
                        <w:pPr>
                          <w:snapToGrid w:val="0"/>
                          <w:spacing w:line="240" w:lineRule="auto"/>
                          <w:rPr>
                            <w:color w:val="FFFFFF" w:themeColor="background1"/>
                            <w:sz w:val="18"/>
                            <w:szCs w:val="18"/>
                            <w:lang w:val="it-IT"/>
                          </w:rPr>
                        </w:pPr>
                        <w:r w:rsidRPr="006564B1">
                          <w:rPr>
                            <w:color w:val="FFFFFF" w:themeColor="background1"/>
                            <w:sz w:val="18"/>
                            <w:szCs w:val="18"/>
                            <w:lang w:val="it-IT"/>
                          </w:rPr>
                          <w:t>g.mazzullo@vita-zahnfabrik.com</w:t>
                        </w:r>
                      </w:p>
                      <w:p w14:paraId="47818A0D" w14:textId="77777777" w:rsidR="004A3F49" w:rsidRPr="004A3F49" w:rsidRDefault="004A3F49" w:rsidP="00F40CBF">
                        <w:pPr>
                          <w:snapToGrid w:val="0"/>
                          <w:spacing w:line="240" w:lineRule="auto"/>
                          <w:rPr>
                            <w:rFonts w:cs="Arial"/>
                            <w:color w:val="FFFFFF" w:themeColor="background1"/>
                            <w:sz w:val="18"/>
                            <w:szCs w:val="18"/>
                            <w:lang w:val="it-IT"/>
                          </w:rPr>
                        </w:pPr>
                      </w:p>
                      <w:p w14:paraId="10837E74" w14:textId="194BF885" w:rsidR="008C44A6" w:rsidRPr="004A3F49" w:rsidRDefault="008C44A6"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Communication PR</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04A84"/>
    <w:rsid w:val="00012232"/>
    <w:rsid w:val="00016883"/>
    <w:rsid w:val="00017E54"/>
    <w:rsid w:val="000206F9"/>
    <w:rsid w:val="00020B93"/>
    <w:rsid w:val="000226F4"/>
    <w:rsid w:val="00023579"/>
    <w:rsid w:val="000236DF"/>
    <w:rsid w:val="00024210"/>
    <w:rsid w:val="0002607B"/>
    <w:rsid w:val="00027038"/>
    <w:rsid w:val="0002706A"/>
    <w:rsid w:val="0002721B"/>
    <w:rsid w:val="0002798E"/>
    <w:rsid w:val="00031172"/>
    <w:rsid w:val="000340E9"/>
    <w:rsid w:val="00035B41"/>
    <w:rsid w:val="000361BB"/>
    <w:rsid w:val="000365BD"/>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16A"/>
    <w:rsid w:val="00161783"/>
    <w:rsid w:val="00163E2B"/>
    <w:rsid w:val="00164B86"/>
    <w:rsid w:val="001655C9"/>
    <w:rsid w:val="00170A2F"/>
    <w:rsid w:val="00175585"/>
    <w:rsid w:val="00175C15"/>
    <w:rsid w:val="00180873"/>
    <w:rsid w:val="00180A36"/>
    <w:rsid w:val="00181A7B"/>
    <w:rsid w:val="00182273"/>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824"/>
    <w:rsid w:val="001D39F4"/>
    <w:rsid w:val="001D6EF9"/>
    <w:rsid w:val="001E00EE"/>
    <w:rsid w:val="001E0C14"/>
    <w:rsid w:val="001E2869"/>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477B"/>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0465"/>
    <w:rsid w:val="002B4379"/>
    <w:rsid w:val="002B5DAF"/>
    <w:rsid w:val="002B6B52"/>
    <w:rsid w:val="002B71DE"/>
    <w:rsid w:val="002B7319"/>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4340"/>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033"/>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3F49"/>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3D33"/>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B81"/>
    <w:rsid w:val="00506C33"/>
    <w:rsid w:val="00510D51"/>
    <w:rsid w:val="0051120C"/>
    <w:rsid w:val="00511B80"/>
    <w:rsid w:val="00511C03"/>
    <w:rsid w:val="00514D9C"/>
    <w:rsid w:val="00515236"/>
    <w:rsid w:val="00517FC8"/>
    <w:rsid w:val="005200E2"/>
    <w:rsid w:val="005207BE"/>
    <w:rsid w:val="00520FAD"/>
    <w:rsid w:val="00521691"/>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86A47"/>
    <w:rsid w:val="0059235A"/>
    <w:rsid w:val="00592C44"/>
    <w:rsid w:val="005940D8"/>
    <w:rsid w:val="00594124"/>
    <w:rsid w:val="0059584F"/>
    <w:rsid w:val="005A19F8"/>
    <w:rsid w:val="005A2096"/>
    <w:rsid w:val="005A265B"/>
    <w:rsid w:val="005A5BED"/>
    <w:rsid w:val="005B0BF1"/>
    <w:rsid w:val="005B15FB"/>
    <w:rsid w:val="005B20F0"/>
    <w:rsid w:val="005B63E4"/>
    <w:rsid w:val="005C4C0D"/>
    <w:rsid w:val="005C5AC8"/>
    <w:rsid w:val="005C65A6"/>
    <w:rsid w:val="005C66DA"/>
    <w:rsid w:val="005C69A5"/>
    <w:rsid w:val="005C723A"/>
    <w:rsid w:val="005D0CF2"/>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0797"/>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64B1"/>
    <w:rsid w:val="00657381"/>
    <w:rsid w:val="00662BD4"/>
    <w:rsid w:val="00664837"/>
    <w:rsid w:val="006664CF"/>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35FA"/>
    <w:rsid w:val="006E45CF"/>
    <w:rsid w:val="006E62FC"/>
    <w:rsid w:val="006E6919"/>
    <w:rsid w:val="006E6DDB"/>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5862"/>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2A11"/>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29D7"/>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2CBA"/>
    <w:rsid w:val="009A6409"/>
    <w:rsid w:val="009A6F18"/>
    <w:rsid w:val="009A7B64"/>
    <w:rsid w:val="009B17D3"/>
    <w:rsid w:val="009B2BF3"/>
    <w:rsid w:val="009B3C11"/>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737"/>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40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1E7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65B6F"/>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3AB6"/>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1AF5"/>
    <w:rsid w:val="00C62144"/>
    <w:rsid w:val="00C64221"/>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23C2"/>
    <w:rsid w:val="00CC336E"/>
    <w:rsid w:val="00CC5E62"/>
    <w:rsid w:val="00CC63ED"/>
    <w:rsid w:val="00CD01E7"/>
    <w:rsid w:val="00CD13B4"/>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37FA"/>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126D"/>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6B6"/>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2695C"/>
    <w:rsid w:val="00E31270"/>
    <w:rsid w:val="00E350B7"/>
    <w:rsid w:val="00E43249"/>
    <w:rsid w:val="00E433F4"/>
    <w:rsid w:val="00E434D2"/>
    <w:rsid w:val="00E43BD9"/>
    <w:rsid w:val="00E45C67"/>
    <w:rsid w:val="00E4674A"/>
    <w:rsid w:val="00E47BA7"/>
    <w:rsid w:val="00E508E3"/>
    <w:rsid w:val="00E50CE9"/>
    <w:rsid w:val="00E529ED"/>
    <w:rsid w:val="00E53EC3"/>
    <w:rsid w:val="00E5441E"/>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255"/>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2A5"/>
    <w:rsid w:val="00EF2386"/>
    <w:rsid w:val="00EF2F56"/>
    <w:rsid w:val="00EF6B73"/>
    <w:rsid w:val="00EF7311"/>
    <w:rsid w:val="00EF7425"/>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3D7B"/>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32FF"/>
    <w:rsid w:val="00FD55C7"/>
    <w:rsid w:val="00FD61E4"/>
    <w:rsid w:val="00FD68AD"/>
    <w:rsid w:val="00FD7B23"/>
    <w:rsid w:val="00FD7D4C"/>
    <w:rsid w:val="00FE296D"/>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404</Words>
  <Characters>2199</Characters>
  <Application>Microsoft Office Word</Application>
  <DocSecurity>0</DocSecurity>
  <Lines>61</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8</cp:revision>
  <cp:lastPrinted>2023-06-26T10:19:00Z</cp:lastPrinted>
  <dcterms:created xsi:type="dcterms:W3CDTF">2024-10-28T08:40:00Z</dcterms:created>
  <dcterms:modified xsi:type="dcterms:W3CDTF">2024-12-17T10:43:00Z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