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233A3BB" w:rsidR="007B024B" w:rsidRPr="00FD531B"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Entreprise et engagement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Entreprise et engagement</w:t>
                      </w:r>
                    </w:p>
                  </w:txbxContent>
                </v:textbox>
              </v:shape>
            </w:pict>
          </mc:Fallback>
        </mc:AlternateContent>
      </w:r>
      <w:r w:rsidRPr="00FD531B">
        <w:rPr>
          <w:rStyle w:val="Formatvorlage14"/>
          <w:sz w:val="20"/>
          <w:lang w:val="fr-FR"/>
        </w:rPr>
        <w:t>Octobre 2023</w:t>
      </w:r>
    </w:p>
    <w:p w14:paraId="19E9F2D8" w14:textId="4E7270B3" w:rsidR="007B024B" w:rsidRPr="00FD531B" w:rsidRDefault="00110699" w:rsidP="00110699">
      <w:pPr>
        <w:pStyle w:val="Preline"/>
        <w:spacing w:after="0" w:line="240" w:lineRule="auto"/>
        <w:rPr>
          <w:rFonts w:cs="Arial"/>
          <w:color w:val="DC0064" w:themeColor="accent1"/>
          <w:sz w:val="48"/>
          <w:szCs w:val="48"/>
          <w:lang w:val="fr-FR"/>
        </w:rPr>
      </w:pPr>
      <w:r w:rsidRPr="00FD531B">
        <w:rPr>
          <w:rFonts w:cs="Arial"/>
          <w:color w:val="DC0064" w:themeColor="accent1"/>
          <w:sz w:val="48"/>
          <w:szCs w:val="48"/>
          <w:lang w:val="fr-FR"/>
        </w:rPr>
        <w:t>VITA. Die Zahnfabrik.</w:t>
      </w:r>
    </w:p>
    <w:p w14:paraId="7137E3BE" w14:textId="5F681DCB" w:rsidR="00110699" w:rsidRPr="00FD531B" w:rsidRDefault="00110699" w:rsidP="00110699">
      <w:pPr>
        <w:pStyle w:val="Preline"/>
        <w:spacing w:after="0" w:line="240" w:lineRule="auto"/>
        <w:rPr>
          <w:rFonts w:cs="Arial"/>
          <w:color w:val="000000" w:themeColor="text1"/>
          <w:sz w:val="24"/>
          <w:szCs w:val="24"/>
          <w:lang w:val="fr-FR"/>
        </w:rPr>
      </w:pPr>
      <w:r w:rsidRPr="00FD531B">
        <w:rPr>
          <w:rFonts w:cs="Arial"/>
          <w:color w:val="000000" w:themeColor="text1"/>
          <w:sz w:val="24"/>
          <w:szCs w:val="24"/>
          <w:lang w:val="fr-FR"/>
        </w:rPr>
        <w:t xml:space="preserve">La référence. Fiabilité. Depuis 1924. </w:t>
      </w:r>
    </w:p>
    <w:p w14:paraId="7F9FC723" w14:textId="77777777" w:rsidR="00110699" w:rsidRPr="00FD531B" w:rsidRDefault="00110699" w:rsidP="00110699">
      <w:pPr>
        <w:pStyle w:val="Preline"/>
        <w:spacing w:after="0" w:line="240" w:lineRule="auto"/>
        <w:rPr>
          <w:rFonts w:cs="Arial"/>
          <w:color w:val="DC0064" w:themeColor="accent1"/>
          <w:sz w:val="24"/>
          <w:szCs w:val="24"/>
          <w:lang w:val="fr-FR"/>
        </w:rPr>
      </w:pPr>
    </w:p>
    <w:p w14:paraId="3FCD9930" w14:textId="2F9A344E" w:rsidR="00110699" w:rsidRPr="00FD531B" w:rsidRDefault="00110699" w:rsidP="006F02CD">
      <w:pPr>
        <w:spacing w:after="480"/>
        <w:rPr>
          <w:rFonts w:cs="Arial"/>
          <w:sz w:val="24"/>
          <w:szCs w:val="24"/>
          <w:lang w:val="fr-FR"/>
        </w:rPr>
      </w:pPr>
      <w:r w:rsidRPr="00FD531B">
        <w:rPr>
          <w:rFonts w:cs="Arial"/>
          <w:sz w:val="24"/>
          <w:szCs w:val="24"/>
          <w:lang w:val="fr-FR"/>
        </w:rPr>
        <w:t xml:space="preserve">Une prothèse parfaite est toujours calquée sur un modèle parfait : la nature. Des solutions toujours plus performantes pour une prothèse parfaite tant sur le plan fonctionnel qu'esthétique, telle est l'exigence perfect match et pionnière de VITA Zahnfabrik. </w:t>
      </w:r>
    </w:p>
    <w:p w14:paraId="51B7735F" w14:textId="2BAB9215" w:rsidR="006F02CD" w:rsidRPr="00FD531B" w:rsidRDefault="006F02CD" w:rsidP="006F02CD">
      <w:pPr>
        <w:rPr>
          <w:rFonts w:cs="Arial"/>
          <w:lang w:val="fr-FR"/>
        </w:rPr>
      </w:pPr>
      <w:r w:rsidRPr="00FD531B">
        <w:rPr>
          <w:lang w:val="fr-FR"/>
        </w:rPr>
        <w:t>Dans le monde entier, les prothésistes dentaires et les dentistes font confiance aux produits et services innovants haut de gamme de VITA, entreprise familiale de Bad Säckingen pour offrir les meilleurs soins possibles à leurs patients.</w:t>
      </w:r>
      <w:r w:rsidRPr="00FD531B">
        <w:rPr>
          <w:rFonts w:cs="Arial"/>
          <w:lang w:val="fr-FR"/>
        </w:rPr>
        <w:t xml:space="preserve"> En symbiose avec l'artisanat et la technologie innovante, VITA Zahnfabrik s'engage depuis 1924 à faire progresser la dentisterie et à aider ses utilisateurs et clients. </w:t>
      </w:r>
    </w:p>
    <w:p w14:paraId="05D1D869" w14:textId="77777777" w:rsidR="006F02CD" w:rsidRPr="00FD531B" w:rsidRDefault="006F02CD" w:rsidP="006F02CD">
      <w:pPr>
        <w:rPr>
          <w:rFonts w:cs="Arial"/>
          <w:lang w:val="fr-FR"/>
        </w:rPr>
      </w:pPr>
    </w:p>
    <w:p w14:paraId="5E67DFE7" w14:textId="77777777" w:rsidR="006F02CD" w:rsidRPr="00FD531B" w:rsidRDefault="006F02CD" w:rsidP="006F02CD">
      <w:pPr>
        <w:rPr>
          <w:rFonts w:cs="Arial"/>
          <w:lang w:val="fr-FR"/>
        </w:rPr>
      </w:pPr>
      <w:r w:rsidRPr="00FD531B">
        <w:rPr>
          <w:rFonts w:cs="Arial"/>
          <w:lang w:val="fr-FR"/>
        </w:rPr>
        <w:t>Le siège de l'entreprise et le site pour la recherche et le développement, la production, la logistique, la distribution et l'administration se trouvent à Bad Säckingen, au cœur de l'Europe, à la croisée des chemins entre l'Allemagne, la France et la Suisse. C'est avec passion et fiabilité que plus de 600 collaborateur·rice·s de plus de 20 nationalités travaillent aujourd'hui chez VITA dans le monde entier.</w:t>
      </w:r>
    </w:p>
    <w:p w14:paraId="52057DC1" w14:textId="77777777" w:rsidR="006F02CD" w:rsidRPr="00FD531B" w:rsidRDefault="006F02CD" w:rsidP="006F02CD">
      <w:pPr>
        <w:rPr>
          <w:rFonts w:cs="Arial"/>
          <w:lang w:val="fr-FR"/>
        </w:rPr>
      </w:pPr>
    </w:p>
    <w:p w14:paraId="37B630FA" w14:textId="77777777" w:rsidR="006F02CD" w:rsidRPr="00FD531B" w:rsidRDefault="006F02CD" w:rsidP="006F02CD">
      <w:pPr>
        <w:rPr>
          <w:rFonts w:cs="Arial"/>
          <w:lang w:val="fr-FR"/>
        </w:rPr>
      </w:pPr>
      <w:r w:rsidRPr="00FD531B">
        <w:rPr>
          <w:rFonts w:cs="Arial"/>
          <w:lang w:val="fr-FR"/>
        </w:rPr>
        <w:t>Être plus proche de l'utilisateur que quiconque et faire vivre le perfect match, telle est la vision de VITA Zahnfabrik. Aujourd'hui, des dentistes et prothésistes dans plus de 150 pays travaillent avec les produits de qualité et les solutions de soins de l'entreprise. Les systèmes de couleur, les matériaux CFAO, les matériaux de pressée et d'incrustation ainsi que les dents artificielles et les matériaux pour la fabrication numérique de prothèses amovibles sont proposés par un réseau de distribution international très proche des clients.</w:t>
      </w:r>
    </w:p>
    <w:p w14:paraId="6381B4D2" w14:textId="77777777" w:rsidR="006F02CD" w:rsidRPr="00FD531B" w:rsidRDefault="006F02CD" w:rsidP="006F02CD">
      <w:pPr>
        <w:rPr>
          <w:rFonts w:cs="Arial"/>
          <w:lang w:val="fr-FR"/>
        </w:rPr>
      </w:pPr>
    </w:p>
    <w:p w14:paraId="5B778CC7" w14:textId="77777777" w:rsidR="006F02CD" w:rsidRPr="00FD531B" w:rsidRDefault="006F02CD" w:rsidP="006F02CD">
      <w:pPr>
        <w:rPr>
          <w:rFonts w:cs="Arial"/>
          <w:lang w:val="fr-FR"/>
        </w:rPr>
      </w:pPr>
      <w:r w:rsidRPr="00FD531B">
        <w:rPr>
          <w:rFonts w:cs="Arial"/>
          <w:lang w:val="fr-FR"/>
        </w:rPr>
        <w:t xml:space="preserve">La qualité, la sécurité d'utilisation et la conformité des produits avec les attentes des clients sont déterminants pour toutes les solutions de produits de VITA Zahnfabrik. Quatre couleurs de dents sur cinq dans le monde sont déterminées avec le standard de couleur VITA. Grâce à des évolutions continues, le domaine de la prothèse et de la médecine dentaires a été révolutionné de manière décisive : VITA a développé la première dent artificielle avec stratification de l'émail et de la dentine. Avec la céramo-métallique VITA (céramique cosmétique pour armatures métalliques) et la technique VMK qui lui est associée, il a été possible pour la première fois au monde de stratifier une armature métallique et de fabriquer des prothèses dentaires d'aspect naturel en céramique. En lançant le standard de couleur VITA </w:t>
      </w:r>
      <w:r w:rsidRPr="00FD531B">
        <w:rPr>
          <w:rFonts w:cs="Arial"/>
          <w:lang w:val="fr-FR"/>
        </w:rPr>
        <w:lastRenderedPageBreak/>
        <w:t>et les teintiers pour déterminer la couleur des dents, l'entreprise a posé un jalon inédit, a lancé VITABLOCS, le premier matériau de CFAO et a mis sur le marché VITA ENAMIC, la première céramique hybride.</w:t>
      </w:r>
    </w:p>
    <w:p w14:paraId="7F6AB011" w14:textId="3630743B" w:rsidR="00602BBF" w:rsidRPr="006F02CD" w:rsidRDefault="00813FA2" w:rsidP="00604131">
      <w:pPr>
        <w:rPr>
          <w:rFonts w:cs="Arial"/>
        </w:rPr>
      </w:pPr>
      <w:r>
        <w:rPr>
          <w:noProof/>
        </w:rPr>
        <mc:AlternateContent>
          <mc:Choice Requires="wps">
            <w:drawing>
              <wp:anchor distT="0" distB="0" distL="114300" distR="114300" simplePos="0" relativeHeight="251659264" behindDoc="0" locked="0" layoutInCell="1" allowOverlap="1" wp14:anchorId="35907608" wp14:editId="7839283B">
                <wp:simplePos x="0" y="0"/>
                <wp:positionH relativeFrom="column">
                  <wp:posOffset>44450</wp:posOffset>
                </wp:positionH>
                <wp:positionV relativeFrom="paragraph">
                  <wp:posOffset>5479533</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FD531B" w:rsidRDefault="00017E54" w:rsidP="00FC4B23">
                            <w:pPr>
                              <w:pStyle w:val="Beschriftung"/>
                              <w:rPr>
                                <w:lang w:val="fr-FR"/>
                              </w:rPr>
                            </w:pPr>
                            <w:r w:rsidRPr="00FD531B">
                              <w:rPr>
                                <w:lang w:val="fr-FR"/>
                              </w:rPr>
                              <w:t>VITA</w:t>
                            </w:r>
                            <w:r w:rsidRPr="00FD531B">
                              <w:rPr>
                                <w:vertAlign w:val="superscript"/>
                                <w:lang w:val="fr-FR"/>
                              </w:rPr>
                              <w:t>®</w:t>
                            </w:r>
                            <w:r w:rsidRPr="00FD531B">
                              <w:rPr>
                                <w:lang w:val="fr-FR"/>
                              </w:rPr>
                              <w:t xml:space="preserve"> et les produits VITA cités sont des marques déposées de VITA Zahnfabrik H. Rauter GmbH &amp; Co. KG, Bad Säckingen, Allemagne. Prière de fournir un justificatif d'impression.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3.5pt;margin-top:431.45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AsNgavhAAAACQEAAA8AAABkcnMvZG93bnJldi54bWxMj8FOwzAQRO9I&#10;/IO1SFwQdVpKmoRsqqqCA71UhF64ubEbB2I7sp02/D3LCY6zs5p5U64n07Oz8qFzFmE+S4Ap2zjZ&#10;2Rbh8P5ynwELUVgpemcVwrcKsK6ur0pRSHexb+pcx5ZRiA2FQNAxDgXnodHKiDBzg7LknZw3IpL0&#10;LZdeXCjc9HyRJCk3orPUoMWgtlo1X/VoEPbLj72+G0/Pu83ywb8exm362daItzfT5glYVFP8e4Zf&#10;fEKHipiObrQysB5hRUsiQpYucmDkp9kjXY4I+TxfAa9K/n9B9QMAAP//AwBQSwECLQAUAAYACAAA&#10;ACEAtoM4kv4AAADhAQAAEwAAAAAAAAAAAAAAAAAAAAAAW0NvbnRlbnRfVHlwZXNdLnhtbFBLAQIt&#10;ABQABgAIAAAAIQA4/SH/1gAAAJQBAAALAAAAAAAAAAAAAAAAAC8BAABfcmVscy8ucmVsc1BLAQIt&#10;ABQABgAIAAAAIQAK5Rg7HAIAAEIEAAAOAAAAAAAAAAAAAAAAAC4CAABkcnMvZTJvRG9jLnhtbFBL&#10;AQItABQABgAIAAAAIQALDYGr4QAAAAkBAAAPAAAAAAAAAAAAAAAAAHYEAABkcnMvZG93bnJldi54&#10;bWxQSwUGAAAAAAQABADzAAAAhAUAAAAA&#10;" stroked="f">
                <v:textbox style="mso-fit-shape-to-text:t" inset="0,0,0,0">
                  <w:txbxContent>
                    <w:p w14:paraId="0B5191E3" w14:textId="6F88D36E" w:rsidR="00017E54" w:rsidRPr="00FD531B" w:rsidRDefault="00017E54" w:rsidP="00FC4B23">
                      <w:pPr>
                        <w:pStyle w:val="Beschriftung"/>
                        <w:rPr>
                          <w:lang w:val="fr-FR"/>
                        </w:rPr>
                      </w:pPr>
                      <w:r w:rsidRPr="00FD531B">
                        <w:rPr>
                          <w:lang w:val="fr-FR"/>
                        </w:rPr>
                        <w:t>VITA</w:t>
                      </w:r>
                      <w:r w:rsidRPr="00FD531B">
                        <w:rPr>
                          <w:vertAlign w:val="superscript"/>
                          <w:lang w:val="fr-FR"/>
                        </w:rPr>
                        <w:t>®</w:t>
                      </w:r>
                      <w:r w:rsidRPr="00FD531B">
                        <w:rPr>
                          <w:lang w:val="fr-FR"/>
                        </w:rPr>
                        <w:t xml:space="preserve"> et les produits VITA cités sont des marques déposées de VITA Zahnfabrik H. Rauter GmbH &amp; Co. KG, Bad Säckingen, Allemagne. Prière de fournir un justificatif d'impression.</w:t>
                      </w:r>
                    </w:p>
                  </w:txbxContent>
                </v:textbox>
                <w10:wrap type="topAndBottom"/>
              </v:shape>
            </w:pict>
          </mc:Fallback>
        </mc:AlternateContent>
      </w:r>
      <w:r w:rsidRPr="00FD531B">
        <w:rPr>
          <w:rFonts w:cs="Arial"/>
          <w:lang w:val="fr-FR"/>
        </w:rPr>
        <w:t xml:space="preserve">Être proche de l'utilisateur signifie aussi transmettre des connaissances. Forte de cette conviction, l'entreprise propose au sein de la VITA ACADEMY internationale, en tant que partenaire compétent en matière de connaissances, des offres de formation continue complètes et sur mesure pour les laboratoires et cabinets dentaires. C'est également par ce biais que VITA Zahnfabrik aide les prothésistes dentaires et les dentistes à fournir les meilleurs soins possibles à leurs patients. </w:t>
      </w:r>
      <w:r>
        <w:rPr>
          <w:rFonts w:cs="Arial"/>
        </w:rPr>
        <w:t xml:space="preserve">Des solutions toujours plus performantes pour une prothèse parfaite. </w:t>
      </w:r>
    </w:p>
    <w:p w14:paraId="5BA25967" w14:textId="2817DCB4" w:rsidR="00602BBF" w:rsidRPr="00C60FD7" w:rsidRDefault="00602BBF" w:rsidP="00604131">
      <w:pPr>
        <w:rPr>
          <w:rFonts w:cs="Arial"/>
          <w:lang w:val="en-US"/>
        </w:rPr>
      </w:pPr>
    </w:p>
    <w:p w14:paraId="042C0891" w14:textId="796DAB03" w:rsidR="00602BBF" w:rsidRDefault="00602BBF" w:rsidP="00604131">
      <w:pPr>
        <w:rPr>
          <w:rFonts w:cs="Arial"/>
          <w:lang w:val="en-US"/>
        </w:rPr>
      </w:pPr>
    </w:p>
    <w:p w14:paraId="3785F162" w14:textId="7BE7DD23" w:rsidR="00C60FD7" w:rsidRDefault="00BB2C34" w:rsidP="00604131">
      <w:pPr>
        <w:rPr>
          <w:rFonts w:cs="Arial"/>
          <w:lang w:val="en-US"/>
        </w:rPr>
      </w:pPr>
      <w:r>
        <w:rPr>
          <w:noProof/>
        </w:rPr>
        <w:drawing>
          <wp:anchor distT="0" distB="0" distL="114300" distR="114300" simplePos="0" relativeHeight="251664384" behindDoc="1" locked="0" layoutInCell="1" allowOverlap="1" wp14:anchorId="184711DE" wp14:editId="0BBE4824">
            <wp:simplePos x="0" y="0"/>
            <wp:positionH relativeFrom="page">
              <wp:posOffset>903549</wp:posOffset>
            </wp:positionH>
            <wp:positionV relativeFrom="paragraph">
              <wp:posOffset>449580</wp:posOffset>
            </wp:positionV>
            <wp:extent cx="4458335" cy="3143250"/>
            <wp:effectExtent l="0" t="0" r="0" b="0"/>
            <wp:wrapTight wrapText="bothSides">
              <wp:wrapPolygon edited="0">
                <wp:start x="0" y="0"/>
                <wp:lineTo x="0" y="21469"/>
                <wp:lineTo x="21505" y="21469"/>
                <wp:lineTo x="21505" y="0"/>
                <wp:lineTo x="0" y="0"/>
              </wp:wrapPolygon>
            </wp:wrapTight>
            <wp:docPr id="99119412" name="Grafik 2" descr="Ein Bild, das Im Haus, Taschenrechner, Design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9412" name="Grafik 2" descr="Ein Bild, das Im Haus, Taschenrechner, Design enthält.&#10;&#10;Automatisch generierte Beschreibung mit mittlerer Zuverlässigkeit"/>
                    <pic:cNvPicPr/>
                  </pic:nvPicPr>
                  <pic:blipFill>
                    <a:blip r:embed="rId11"/>
                    <a:stretch>
                      <a:fillRect/>
                    </a:stretch>
                  </pic:blipFill>
                  <pic:spPr>
                    <a:xfrm>
                      <a:off x="0" y="0"/>
                      <a:ext cx="4458335" cy="3143250"/>
                    </a:xfrm>
                    <a:prstGeom prst="rect">
                      <a:avLst/>
                    </a:prstGeom>
                  </pic:spPr>
                </pic:pic>
              </a:graphicData>
            </a:graphic>
            <wp14:sizeRelH relativeFrom="margin">
              <wp14:pctWidth>0</wp14:pctWidth>
            </wp14:sizeRelH>
            <wp14:sizeRelV relativeFrom="margin">
              <wp14:pctHeight>0</wp14:pctHeight>
            </wp14:sizeRelV>
          </wp:anchor>
        </w:drawing>
      </w:r>
    </w:p>
    <w:sectPr w:rsidR="00C60FD7"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42746" w14:textId="77777777" w:rsidR="00991827" w:rsidRDefault="00991827" w:rsidP="00604131">
      <w:r>
        <w:separator/>
      </w:r>
    </w:p>
    <w:p w14:paraId="0D0382B9" w14:textId="77777777" w:rsidR="00991827" w:rsidRDefault="00991827" w:rsidP="00604131"/>
  </w:endnote>
  <w:endnote w:type="continuationSeparator" w:id="0">
    <w:p w14:paraId="44E44165" w14:textId="77777777" w:rsidR="00991827" w:rsidRDefault="00991827" w:rsidP="00604131">
      <w:r>
        <w:continuationSeparator/>
      </w:r>
    </w:p>
    <w:p w14:paraId="03AD902B" w14:textId="77777777" w:rsidR="00991827" w:rsidRDefault="00991827"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46052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D531B">
                                <w:rPr>
                                  <w:rFonts w:cs="Arial"/>
                                  <w:color w:val="FFFFFF" w:themeColor="background1"/>
                                  <w:sz w:val="18"/>
                                  <w:szCs w:val="18"/>
                                  <w:lang w:val="en-US"/>
                                </w:rPr>
                                <w:t>KG</w:t>
                              </w:r>
                            </w:p>
                            <w:p w14:paraId="17C138CE" w14:textId="77777777" w:rsidR="00ED7C57" w:rsidRPr="0046052A" w:rsidRDefault="00ED7C57" w:rsidP="00ED7C57">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Pour toute question, veuillez vous adresser à </w:t>
                              </w:r>
                            </w:p>
                            <w:p w14:paraId="0D537A14"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Stefan Kreutz </w:t>
                              </w:r>
                            </w:p>
                            <w:p w14:paraId="567F0AE2"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Directeur marketing communications</w:t>
                              </w:r>
                            </w:p>
                            <w:p w14:paraId="62D17417"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Téléphone :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46052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D531B">
                          <w:rPr>
                            <w:rFonts w:cs="Arial"/>
                            <w:color w:val="FFFFFF" w:themeColor="background1"/>
                            <w:sz w:val="18"/>
                            <w:szCs w:val="18"/>
                            <w:lang w:val="en-US"/>
                          </w:rPr>
                          <w:t>KG</w:t>
                        </w:r>
                      </w:p>
                      <w:p w14:paraId="17C138CE" w14:textId="77777777" w:rsidR="00ED7C57" w:rsidRPr="0046052A" w:rsidRDefault="00ED7C57" w:rsidP="00ED7C57">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Pour toute question, veuillez vous adresser à </w:t>
                        </w:r>
                      </w:p>
                      <w:p w14:paraId="0D537A14"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Stefan Kreutz </w:t>
                        </w:r>
                      </w:p>
                      <w:p w14:paraId="567F0AE2"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Directeur marketing communications</w:t>
                        </w:r>
                      </w:p>
                      <w:p w14:paraId="62D17417"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Téléphone :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46052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D531B">
                                <w:rPr>
                                  <w:rFonts w:cs="Arial"/>
                                  <w:color w:val="FFFFFF" w:themeColor="background1"/>
                                  <w:sz w:val="18"/>
                                  <w:szCs w:val="18"/>
                                  <w:lang w:val="en-US"/>
                                </w:rPr>
                                <w:t>KG</w:t>
                              </w:r>
                            </w:p>
                            <w:p w14:paraId="3F81102F" w14:textId="77777777" w:rsidR="00017E54" w:rsidRPr="0046052A" w:rsidRDefault="00017E54" w:rsidP="00F40CBF">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Pour toute question, veuillez vous adresser à </w:t>
                              </w:r>
                            </w:p>
                            <w:p w14:paraId="11AEBE9C"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Stefan Kreutz </w:t>
                              </w:r>
                            </w:p>
                            <w:p w14:paraId="77D32E00" w14:textId="42B8E3B3"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Directeur marketing communications</w:t>
                              </w:r>
                            </w:p>
                            <w:p w14:paraId="7B98B334"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Téléphone :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46052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FD531B">
                          <w:rPr>
                            <w:rFonts w:cs="Arial"/>
                            <w:color w:val="FFFFFF" w:themeColor="background1"/>
                            <w:sz w:val="18"/>
                            <w:szCs w:val="18"/>
                            <w:lang w:val="en-US"/>
                          </w:rPr>
                          <w:t>KG</w:t>
                        </w:r>
                      </w:p>
                      <w:p w14:paraId="3F81102F" w14:textId="77777777" w:rsidR="00017E54" w:rsidRPr="0046052A" w:rsidRDefault="00017E54" w:rsidP="00F40CBF">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FD531B">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Pour toute question, veuillez vous adresser à </w:t>
                        </w:r>
                      </w:p>
                      <w:p w14:paraId="11AEBE9C"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 xml:space="preserve">Stefan Kreutz </w:t>
                        </w:r>
                      </w:p>
                      <w:p w14:paraId="77D32E00" w14:textId="42B8E3B3"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Directeur marketing communications</w:t>
                        </w:r>
                      </w:p>
                      <w:p w14:paraId="7B98B334" w14:textId="77777777" w:rsidR="0014213B" w:rsidRPr="00FD531B" w:rsidRDefault="0014213B" w:rsidP="0014213B">
                        <w:pPr>
                          <w:snapToGrid w:val="0"/>
                          <w:spacing w:line="240" w:lineRule="auto"/>
                          <w:rPr>
                            <w:rFonts w:cs="Arial"/>
                            <w:color w:val="FFFFFF" w:themeColor="background1"/>
                            <w:sz w:val="18"/>
                            <w:szCs w:val="18"/>
                            <w:lang w:val="fr-FR"/>
                          </w:rPr>
                        </w:pPr>
                        <w:r w:rsidRPr="00FD531B">
                          <w:rPr>
                            <w:rFonts w:cs="Arial"/>
                            <w:color w:val="FFFFFF" w:themeColor="background1"/>
                            <w:sz w:val="18"/>
                            <w:szCs w:val="18"/>
                            <w:lang w:val="fr-FR"/>
                          </w:rPr>
                          <w:t>Téléphone :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9E98B" w14:textId="77777777" w:rsidR="00991827" w:rsidRDefault="00991827" w:rsidP="00604131">
      <w:r>
        <w:separator/>
      </w:r>
    </w:p>
    <w:p w14:paraId="63913AAF" w14:textId="77777777" w:rsidR="00991827" w:rsidRDefault="00991827" w:rsidP="00604131"/>
  </w:footnote>
  <w:footnote w:type="continuationSeparator" w:id="0">
    <w:p w14:paraId="7021635E" w14:textId="77777777" w:rsidR="00991827" w:rsidRDefault="00991827" w:rsidP="00604131">
      <w:r>
        <w:continuationSeparator/>
      </w:r>
    </w:p>
    <w:p w14:paraId="4BEDF992" w14:textId="77777777" w:rsidR="00991827" w:rsidRDefault="00991827"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10699"/>
    <w:rsid w:val="00131FD0"/>
    <w:rsid w:val="0014213B"/>
    <w:rsid w:val="00145361"/>
    <w:rsid w:val="00161783"/>
    <w:rsid w:val="0019085A"/>
    <w:rsid w:val="001D1E64"/>
    <w:rsid w:val="001E00EE"/>
    <w:rsid w:val="0020358E"/>
    <w:rsid w:val="002111F4"/>
    <w:rsid w:val="00217498"/>
    <w:rsid w:val="00220D51"/>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2DAB"/>
    <w:rsid w:val="004470E5"/>
    <w:rsid w:val="0046052A"/>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752F"/>
    <w:rsid w:val="006F02CD"/>
    <w:rsid w:val="00700E29"/>
    <w:rsid w:val="00705FDF"/>
    <w:rsid w:val="0071227C"/>
    <w:rsid w:val="007147AC"/>
    <w:rsid w:val="00731D9F"/>
    <w:rsid w:val="00744F24"/>
    <w:rsid w:val="00753E85"/>
    <w:rsid w:val="00760C00"/>
    <w:rsid w:val="00763AC8"/>
    <w:rsid w:val="0077051C"/>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1F21"/>
    <w:rsid w:val="00912623"/>
    <w:rsid w:val="00933D6E"/>
    <w:rsid w:val="009467ED"/>
    <w:rsid w:val="0094722F"/>
    <w:rsid w:val="00957AF7"/>
    <w:rsid w:val="00961579"/>
    <w:rsid w:val="009760CF"/>
    <w:rsid w:val="0099141C"/>
    <w:rsid w:val="00991827"/>
    <w:rsid w:val="009A6409"/>
    <w:rsid w:val="009A6F18"/>
    <w:rsid w:val="009C04D3"/>
    <w:rsid w:val="009C366C"/>
    <w:rsid w:val="009C5BCD"/>
    <w:rsid w:val="009E561E"/>
    <w:rsid w:val="00A00543"/>
    <w:rsid w:val="00A11A2B"/>
    <w:rsid w:val="00A135ED"/>
    <w:rsid w:val="00A21C16"/>
    <w:rsid w:val="00A2548B"/>
    <w:rsid w:val="00A406FC"/>
    <w:rsid w:val="00A43690"/>
    <w:rsid w:val="00A460A3"/>
    <w:rsid w:val="00A52937"/>
    <w:rsid w:val="00A61DFB"/>
    <w:rsid w:val="00A6387D"/>
    <w:rsid w:val="00A66D19"/>
    <w:rsid w:val="00A7110C"/>
    <w:rsid w:val="00A72C4B"/>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2C34"/>
    <w:rsid w:val="00BB5EA1"/>
    <w:rsid w:val="00BC346F"/>
    <w:rsid w:val="00BC4E36"/>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E00320"/>
    <w:rsid w:val="00E1343F"/>
    <w:rsid w:val="00E24D0B"/>
    <w:rsid w:val="00E2648F"/>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7C57"/>
    <w:rsid w:val="00F03BB1"/>
    <w:rsid w:val="00F40CBF"/>
    <w:rsid w:val="00F410C3"/>
    <w:rsid w:val="00F64F5A"/>
    <w:rsid w:val="00F73CB9"/>
    <w:rsid w:val="00F77808"/>
    <w:rsid w:val="00F939B5"/>
    <w:rsid w:val="00FA3152"/>
    <w:rsid w:val="00FA7BF8"/>
    <w:rsid w:val="00FC10F7"/>
    <w:rsid w:val="00FC3484"/>
    <w:rsid w:val="00FC4B23"/>
    <w:rsid w:val="00FD531B"/>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500</Words>
  <Characters>2772</Characters>
  <Application>Microsoft Office Word</Application>
  <DocSecurity>0</DocSecurity>
  <Lines>45</Lines>
  <Paragraphs>9</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9</cp:revision>
  <cp:lastPrinted>2022-04-01T14:39:00Z</cp:lastPrinted>
  <dcterms:created xsi:type="dcterms:W3CDTF">2023-08-30T12:14:00Z</dcterms:created>
  <dcterms:modified xsi:type="dcterms:W3CDTF">2023-12-04T09:48:00Z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eb65ec66ba2b128736c4d0cd765c359699c38c6ffa1763818c8d9b8d5ed365b1</vt:lpwstr>
  </property>
</Properties>
</file>